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EC" w:rsidRDefault="00F554E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37846" w:rsidRPr="006A71C0" w:rsidRDefault="00237846" w:rsidP="00237846">
      <w:pPr>
        <w:jc w:val="center"/>
        <w:rPr>
          <w:b/>
          <w:sz w:val="28"/>
          <w:szCs w:val="28"/>
        </w:rPr>
      </w:pPr>
      <w:r w:rsidRPr="006A71C0">
        <w:rPr>
          <w:b/>
          <w:sz w:val="28"/>
          <w:szCs w:val="28"/>
        </w:rPr>
        <w:t>СОВЕТ</w:t>
      </w:r>
    </w:p>
    <w:p w:rsidR="00237846" w:rsidRPr="006A71C0" w:rsidRDefault="00237846" w:rsidP="00237846">
      <w:pPr>
        <w:jc w:val="center"/>
        <w:rPr>
          <w:b/>
          <w:sz w:val="28"/>
          <w:szCs w:val="28"/>
        </w:rPr>
      </w:pPr>
      <w:r w:rsidRPr="006A71C0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237846" w:rsidRPr="006A71C0" w:rsidRDefault="00EE4E99" w:rsidP="002378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7728;visibility:visibl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1a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" strokeweight="4.5pt">
            <v:stroke linestyle="thickThin"/>
          </v:line>
        </w:pict>
      </w:r>
      <w:r w:rsidR="00237846" w:rsidRPr="006A71C0">
        <w:rPr>
          <w:b/>
          <w:sz w:val="28"/>
          <w:szCs w:val="28"/>
        </w:rPr>
        <w:t>ОМСКОЙ ОБЛАСТИ</w:t>
      </w:r>
    </w:p>
    <w:p w:rsidR="00237846" w:rsidRPr="006A71C0" w:rsidRDefault="00237846" w:rsidP="00237846">
      <w:pPr>
        <w:jc w:val="center"/>
        <w:rPr>
          <w:b/>
          <w:sz w:val="28"/>
          <w:szCs w:val="28"/>
        </w:rPr>
      </w:pPr>
    </w:p>
    <w:p w:rsidR="00237846" w:rsidRDefault="00237846" w:rsidP="00237846">
      <w:pPr>
        <w:jc w:val="center"/>
        <w:rPr>
          <w:b/>
          <w:sz w:val="28"/>
          <w:szCs w:val="28"/>
        </w:rPr>
      </w:pPr>
    </w:p>
    <w:p w:rsidR="00237846" w:rsidRDefault="00237846" w:rsidP="00237846">
      <w:pPr>
        <w:jc w:val="center"/>
        <w:rPr>
          <w:b/>
          <w:sz w:val="28"/>
          <w:szCs w:val="28"/>
        </w:rPr>
      </w:pPr>
      <w:r w:rsidRPr="006A71C0">
        <w:rPr>
          <w:b/>
          <w:sz w:val="28"/>
          <w:szCs w:val="28"/>
        </w:rPr>
        <w:t>РЕШЕНИЕ</w:t>
      </w:r>
    </w:p>
    <w:p w:rsidR="00237846" w:rsidRDefault="00237846" w:rsidP="00237846">
      <w:pPr>
        <w:rPr>
          <w:sz w:val="28"/>
          <w:szCs w:val="28"/>
        </w:rPr>
      </w:pPr>
    </w:p>
    <w:p w:rsidR="00237846" w:rsidRPr="00F72E65" w:rsidRDefault="00B82245" w:rsidP="002378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7846">
        <w:rPr>
          <w:sz w:val="28"/>
          <w:szCs w:val="28"/>
        </w:rPr>
        <w:t xml:space="preserve">т    </w:t>
      </w:r>
      <w:r w:rsidR="000772DF">
        <w:rPr>
          <w:sz w:val="28"/>
          <w:szCs w:val="28"/>
          <w:u w:val="single"/>
        </w:rPr>
        <w:t>14.11.2018</w:t>
      </w:r>
      <w:r w:rsidR="00237846">
        <w:rPr>
          <w:sz w:val="28"/>
          <w:szCs w:val="28"/>
        </w:rPr>
        <w:t xml:space="preserve">     № </w:t>
      </w:r>
      <w:r w:rsidR="000772DF">
        <w:rPr>
          <w:sz w:val="28"/>
          <w:szCs w:val="28"/>
          <w:u w:val="single"/>
        </w:rPr>
        <w:t>12</w:t>
      </w:r>
    </w:p>
    <w:p w:rsidR="00F554EC" w:rsidRDefault="00F554EC">
      <w:pPr>
        <w:autoSpaceDE w:val="0"/>
        <w:autoSpaceDN w:val="0"/>
        <w:adjustRightInd w:val="0"/>
        <w:jc w:val="center"/>
      </w:pPr>
    </w:p>
    <w:p w:rsidR="0025228A" w:rsidRPr="0025228A" w:rsidRDefault="00237846" w:rsidP="0025228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5228A">
        <w:rPr>
          <w:sz w:val="28"/>
          <w:szCs w:val="28"/>
        </w:rPr>
        <w:t xml:space="preserve">Об утверждении </w:t>
      </w:r>
      <w:r w:rsidR="0025228A" w:rsidRPr="0025228A">
        <w:rPr>
          <w:rFonts w:eastAsia="TimesNewRomanPSMT"/>
          <w:sz w:val="28"/>
          <w:szCs w:val="28"/>
        </w:rPr>
        <w:t xml:space="preserve">муниципальной программы «Охрана </w:t>
      </w:r>
      <w:r w:rsidR="0025228A" w:rsidRPr="0025228A">
        <w:rPr>
          <w:sz w:val="28"/>
          <w:szCs w:val="28"/>
        </w:rPr>
        <w:t xml:space="preserve">окружающей среды, обеспечение экологической безопасности и </w:t>
      </w:r>
      <w:r w:rsidR="0025228A" w:rsidRPr="0025228A">
        <w:rPr>
          <w:rFonts w:eastAsia="TimesNewRomanPSMT"/>
          <w:sz w:val="28"/>
          <w:szCs w:val="28"/>
        </w:rPr>
        <w:t>рациональное</w:t>
      </w:r>
      <w:r w:rsidR="0025228A" w:rsidRPr="0025228A">
        <w:rPr>
          <w:sz w:val="28"/>
          <w:szCs w:val="28"/>
        </w:rPr>
        <w:t xml:space="preserve"> использование природных ресурсов </w:t>
      </w:r>
      <w:r w:rsidR="0025228A" w:rsidRPr="0025228A">
        <w:rPr>
          <w:rFonts w:eastAsia="TimesNewRomanPSMT"/>
          <w:sz w:val="28"/>
          <w:szCs w:val="28"/>
        </w:rPr>
        <w:t xml:space="preserve">на территории </w:t>
      </w:r>
      <w:proofErr w:type="spellStart"/>
      <w:r w:rsidR="0025228A">
        <w:rPr>
          <w:rFonts w:eastAsia="TimesNewRomanPSMT"/>
          <w:sz w:val="28"/>
          <w:szCs w:val="28"/>
        </w:rPr>
        <w:t>Усть-Заостровского</w:t>
      </w:r>
      <w:proofErr w:type="spellEnd"/>
      <w:r w:rsidR="0025228A" w:rsidRPr="0025228A">
        <w:rPr>
          <w:rFonts w:eastAsia="TimesNewRomanPSMT"/>
          <w:sz w:val="28"/>
          <w:szCs w:val="28"/>
        </w:rPr>
        <w:t xml:space="preserve"> сельского поселения</w:t>
      </w:r>
      <w:r w:rsidR="0025228A">
        <w:rPr>
          <w:rFonts w:eastAsia="TimesNewRomanPSMT"/>
          <w:sz w:val="28"/>
          <w:szCs w:val="28"/>
        </w:rPr>
        <w:t xml:space="preserve"> Омского муниципального района </w:t>
      </w:r>
      <w:r w:rsidR="0025228A" w:rsidRPr="0025228A">
        <w:rPr>
          <w:rFonts w:eastAsia="TimesNewRomanPSMT"/>
          <w:sz w:val="28"/>
          <w:szCs w:val="28"/>
        </w:rPr>
        <w:t>на период до 2024 года»</w:t>
      </w:r>
    </w:p>
    <w:p w:rsidR="0025228A" w:rsidRPr="0025228A" w:rsidRDefault="0025228A" w:rsidP="0025228A">
      <w:pPr>
        <w:autoSpaceDE w:val="0"/>
        <w:autoSpaceDN w:val="0"/>
        <w:adjustRightInd w:val="0"/>
        <w:rPr>
          <w:sz w:val="28"/>
          <w:szCs w:val="28"/>
        </w:rPr>
      </w:pPr>
    </w:p>
    <w:p w:rsidR="0040019C" w:rsidRPr="002F7298" w:rsidRDefault="00237846" w:rsidP="0040019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0019C">
        <w:rPr>
          <w:sz w:val="28"/>
          <w:szCs w:val="28"/>
        </w:rPr>
        <w:t>В целях соблюдения</w:t>
      </w:r>
      <w:r w:rsidR="00F65CC5" w:rsidRPr="0040019C">
        <w:rPr>
          <w:sz w:val="28"/>
          <w:szCs w:val="28"/>
        </w:rPr>
        <w:t xml:space="preserve"> </w:t>
      </w:r>
      <w:r w:rsidRPr="0040019C">
        <w:rPr>
          <w:sz w:val="28"/>
          <w:szCs w:val="28"/>
        </w:rPr>
        <w:t xml:space="preserve">Федерального закона </w:t>
      </w:r>
      <w:r w:rsidR="00F65CC5" w:rsidRPr="0040019C">
        <w:rPr>
          <w:sz w:val="28"/>
          <w:szCs w:val="28"/>
        </w:rPr>
        <w:t xml:space="preserve">   </w:t>
      </w:r>
      <w:r w:rsidRPr="0040019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5228A" w:rsidRPr="0040019C">
        <w:rPr>
          <w:sz w:val="28"/>
          <w:szCs w:val="28"/>
        </w:rPr>
        <w:t xml:space="preserve"> № 131-ФЗ от</w:t>
      </w:r>
      <w:r w:rsidR="0025228A" w:rsidRPr="0040019C">
        <w:rPr>
          <w:sz w:val="28"/>
          <w:szCs w:val="28"/>
          <w:shd w:val="clear" w:color="auto" w:fill="FFFFFF"/>
        </w:rPr>
        <w:t xml:space="preserve"> 06.10.2003</w:t>
      </w:r>
      <w:r w:rsidR="0025228A" w:rsidRPr="0040019C">
        <w:rPr>
          <w:sz w:val="28"/>
          <w:szCs w:val="28"/>
        </w:rPr>
        <w:t xml:space="preserve"> ,</w:t>
      </w:r>
      <w:r w:rsidR="0025228A" w:rsidRPr="0040019C">
        <w:rPr>
          <w:sz w:val="28"/>
          <w:szCs w:val="28"/>
          <w:shd w:val="clear" w:color="auto" w:fill="FFFFFF"/>
        </w:rPr>
        <w:t xml:space="preserve">  Федерального закона «Об охране окружающей среды» № 7-ФЗ от 10.01.2002, </w:t>
      </w:r>
      <w:r w:rsidR="0040019C" w:rsidRPr="0040019C">
        <w:rPr>
          <w:sz w:val="28"/>
          <w:szCs w:val="28"/>
        </w:rPr>
        <w:t>Федерального закона «О санитарно-эпидемиологическом благополучии населения» от 30.03.99 № 52-ФЗ, Федерального закона «О защите населения территорий от чрезвычайных ситуаций природного и техногенног</w:t>
      </w:r>
      <w:r w:rsidR="002F7298">
        <w:rPr>
          <w:sz w:val="28"/>
          <w:szCs w:val="28"/>
        </w:rPr>
        <w:t>о характера» от 21.12.94 №68-ФЗ, во исполнение представления</w:t>
      </w:r>
      <w:r w:rsidR="002F7298" w:rsidRPr="002F7298">
        <w:rPr>
          <w:sz w:val="28"/>
          <w:szCs w:val="28"/>
        </w:rPr>
        <w:t xml:space="preserve"> прокуратуры Омского района № 07-12-2018/10262 от</w:t>
      </w:r>
      <w:proofErr w:type="gramEnd"/>
      <w:r w:rsidR="002F7298" w:rsidRPr="002F7298">
        <w:rPr>
          <w:sz w:val="28"/>
          <w:szCs w:val="28"/>
        </w:rPr>
        <w:t xml:space="preserve"> 28.08.2018 г.</w:t>
      </w:r>
    </w:p>
    <w:p w:rsidR="00F554EC" w:rsidRPr="00F65CC5" w:rsidRDefault="00F55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CC5" w:rsidRDefault="00F65CC5">
      <w:pPr>
        <w:autoSpaceDE w:val="0"/>
        <w:autoSpaceDN w:val="0"/>
        <w:adjustRightInd w:val="0"/>
        <w:ind w:firstLine="540"/>
        <w:jc w:val="both"/>
      </w:pPr>
    </w:p>
    <w:p w:rsidR="00F65CC5" w:rsidRPr="00F65CC5" w:rsidRDefault="00F65CC5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5CC5">
        <w:rPr>
          <w:b/>
        </w:rPr>
        <w:t xml:space="preserve">РЕШИЛ: </w:t>
      </w:r>
    </w:p>
    <w:p w:rsidR="00F65CC5" w:rsidRDefault="00F65CC5">
      <w:pPr>
        <w:autoSpaceDE w:val="0"/>
        <w:autoSpaceDN w:val="0"/>
        <w:adjustRightInd w:val="0"/>
        <w:ind w:firstLine="540"/>
        <w:jc w:val="both"/>
      </w:pPr>
    </w:p>
    <w:p w:rsidR="00F554EC" w:rsidRPr="00F65CC5" w:rsidRDefault="002F7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</w:t>
      </w:r>
      <w:r w:rsidR="00F554EC" w:rsidRPr="00F65CC5">
        <w:rPr>
          <w:sz w:val="28"/>
          <w:szCs w:val="28"/>
        </w:rPr>
        <w:t xml:space="preserve"> </w:t>
      </w:r>
      <w:r w:rsidRPr="0025228A">
        <w:rPr>
          <w:rFonts w:eastAsia="TimesNewRomanPSMT"/>
          <w:sz w:val="28"/>
          <w:szCs w:val="28"/>
        </w:rPr>
        <w:t>программ</w:t>
      </w:r>
      <w:r>
        <w:rPr>
          <w:rFonts w:eastAsia="TimesNewRomanPSMT"/>
          <w:sz w:val="28"/>
          <w:szCs w:val="28"/>
        </w:rPr>
        <w:t>у</w:t>
      </w:r>
      <w:r w:rsidRPr="0025228A">
        <w:rPr>
          <w:rFonts w:eastAsia="TimesNewRomanPSMT"/>
          <w:sz w:val="28"/>
          <w:szCs w:val="28"/>
        </w:rPr>
        <w:t xml:space="preserve"> «Охрана </w:t>
      </w:r>
      <w:r w:rsidRPr="0025228A">
        <w:rPr>
          <w:sz w:val="28"/>
          <w:szCs w:val="28"/>
        </w:rPr>
        <w:t xml:space="preserve">окружающей среды, обеспечение экологической безопасности и </w:t>
      </w:r>
      <w:r w:rsidRPr="0025228A">
        <w:rPr>
          <w:rFonts w:eastAsia="TimesNewRomanPSMT"/>
          <w:sz w:val="28"/>
          <w:szCs w:val="28"/>
        </w:rPr>
        <w:t>рациональное</w:t>
      </w:r>
      <w:r w:rsidRPr="0025228A">
        <w:rPr>
          <w:sz w:val="28"/>
          <w:szCs w:val="28"/>
        </w:rPr>
        <w:t xml:space="preserve"> использование природных ресурсов </w:t>
      </w:r>
      <w:r w:rsidRPr="0025228A">
        <w:rPr>
          <w:rFonts w:eastAsia="TimesNewRomanPSMT"/>
          <w:sz w:val="28"/>
          <w:szCs w:val="28"/>
        </w:rPr>
        <w:t xml:space="preserve">на территории </w:t>
      </w:r>
      <w:proofErr w:type="spellStart"/>
      <w:r>
        <w:rPr>
          <w:rFonts w:eastAsia="TimesNewRomanPSMT"/>
          <w:sz w:val="28"/>
          <w:szCs w:val="28"/>
        </w:rPr>
        <w:t>Усть-Заостровского</w:t>
      </w:r>
      <w:proofErr w:type="spellEnd"/>
      <w:r w:rsidRPr="0025228A">
        <w:rPr>
          <w:rFonts w:eastAsia="TimesNewRomanPSMT"/>
          <w:sz w:val="28"/>
          <w:szCs w:val="28"/>
        </w:rPr>
        <w:t xml:space="preserve"> сельского поселения</w:t>
      </w:r>
      <w:r>
        <w:rPr>
          <w:rFonts w:eastAsia="TimesNewRomanPSMT"/>
          <w:sz w:val="28"/>
          <w:szCs w:val="28"/>
        </w:rPr>
        <w:t xml:space="preserve"> Омского муниципального района </w:t>
      </w:r>
      <w:r w:rsidRPr="0025228A">
        <w:rPr>
          <w:rFonts w:eastAsia="TimesNewRomanPSMT"/>
          <w:sz w:val="28"/>
          <w:szCs w:val="28"/>
        </w:rPr>
        <w:t>на период до 2024 года»</w:t>
      </w:r>
      <w:r w:rsidR="00F554EC" w:rsidRPr="00F65CC5">
        <w:rPr>
          <w:sz w:val="28"/>
          <w:szCs w:val="28"/>
        </w:rPr>
        <w:t>.</w:t>
      </w:r>
    </w:p>
    <w:p w:rsidR="002F7298" w:rsidRPr="00F67D10" w:rsidRDefault="00F554EC" w:rsidP="002F7298">
      <w:pPr>
        <w:ind w:firstLine="709"/>
        <w:jc w:val="both"/>
        <w:rPr>
          <w:sz w:val="28"/>
          <w:szCs w:val="28"/>
        </w:rPr>
      </w:pPr>
      <w:r w:rsidRPr="00F65CC5">
        <w:rPr>
          <w:sz w:val="28"/>
          <w:szCs w:val="28"/>
        </w:rPr>
        <w:t xml:space="preserve">2. </w:t>
      </w:r>
      <w:r w:rsidR="002F7298" w:rsidRPr="006B2511">
        <w:rPr>
          <w:sz w:val="28"/>
          <w:szCs w:val="28"/>
        </w:rPr>
        <w:t>Данное</w:t>
      </w:r>
      <w:r w:rsidR="002F7298" w:rsidRPr="00F67D10">
        <w:rPr>
          <w:sz w:val="28"/>
          <w:szCs w:val="28"/>
        </w:rPr>
        <w:t xml:space="preserve"> решение опубликовать в газете «</w:t>
      </w:r>
      <w:r w:rsidR="002F7298">
        <w:rPr>
          <w:sz w:val="28"/>
          <w:szCs w:val="28"/>
        </w:rPr>
        <w:t xml:space="preserve">Муниципальный </w:t>
      </w:r>
      <w:r w:rsidR="002F7298" w:rsidRPr="00F67D10">
        <w:rPr>
          <w:sz w:val="28"/>
          <w:szCs w:val="28"/>
        </w:rPr>
        <w:t xml:space="preserve">вестник» и на официальном сайте </w:t>
      </w:r>
      <w:proofErr w:type="spellStart"/>
      <w:r w:rsidR="002F7298">
        <w:rPr>
          <w:sz w:val="28"/>
          <w:szCs w:val="28"/>
        </w:rPr>
        <w:t>Усть-Заостровского</w:t>
      </w:r>
      <w:proofErr w:type="spellEnd"/>
      <w:r w:rsidR="002F7298">
        <w:rPr>
          <w:sz w:val="28"/>
          <w:szCs w:val="28"/>
        </w:rPr>
        <w:t xml:space="preserve"> сельского поселения в сети «Интернет»</w:t>
      </w:r>
      <w:r w:rsidR="002F7298" w:rsidRPr="00F67D10">
        <w:rPr>
          <w:sz w:val="28"/>
          <w:szCs w:val="28"/>
        </w:rPr>
        <w:t>;</w:t>
      </w:r>
    </w:p>
    <w:p w:rsidR="002F7298" w:rsidRPr="00F67D10" w:rsidRDefault="002F7298" w:rsidP="002F7298">
      <w:pPr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3. </w:t>
      </w:r>
      <w:proofErr w:type="gramStart"/>
      <w:r w:rsidRPr="00F67D10">
        <w:rPr>
          <w:sz w:val="28"/>
          <w:szCs w:val="28"/>
        </w:rPr>
        <w:t>Контроль за</w:t>
      </w:r>
      <w:proofErr w:type="gramEnd"/>
      <w:r w:rsidRPr="00F67D10">
        <w:rPr>
          <w:sz w:val="28"/>
          <w:szCs w:val="28"/>
        </w:rPr>
        <w:t xml:space="preserve"> исполнением данного решения оставляю за собой.</w:t>
      </w:r>
    </w:p>
    <w:p w:rsidR="00F554EC" w:rsidRDefault="00F554EC" w:rsidP="002F7298">
      <w:pPr>
        <w:autoSpaceDE w:val="0"/>
        <w:autoSpaceDN w:val="0"/>
        <w:adjustRightInd w:val="0"/>
        <w:ind w:firstLine="540"/>
        <w:jc w:val="both"/>
      </w:pPr>
    </w:p>
    <w:p w:rsidR="00F554EC" w:rsidRDefault="00F554EC">
      <w:pPr>
        <w:autoSpaceDE w:val="0"/>
        <w:autoSpaceDN w:val="0"/>
        <w:adjustRightInd w:val="0"/>
        <w:ind w:firstLine="540"/>
        <w:jc w:val="both"/>
      </w:pPr>
    </w:p>
    <w:p w:rsidR="00F65CC5" w:rsidRDefault="00F65CC5" w:rsidP="00F65CC5">
      <w:pPr>
        <w:rPr>
          <w:sz w:val="28"/>
          <w:szCs w:val="28"/>
        </w:rPr>
      </w:pPr>
    </w:p>
    <w:p w:rsidR="00F65CC5" w:rsidRDefault="00F65CC5" w:rsidP="00F65CC5">
      <w:pPr>
        <w:rPr>
          <w:sz w:val="28"/>
          <w:szCs w:val="28"/>
        </w:rPr>
      </w:pPr>
    </w:p>
    <w:p w:rsidR="00F65CC5" w:rsidRDefault="00F65CC5" w:rsidP="00F65CC5">
      <w:pPr>
        <w:rPr>
          <w:sz w:val="28"/>
          <w:szCs w:val="28"/>
        </w:rPr>
      </w:pPr>
    </w:p>
    <w:p w:rsidR="00F554EC" w:rsidRDefault="00F554EC">
      <w:pPr>
        <w:autoSpaceDE w:val="0"/>
        <w:autoSpaceDN w:val="0"/>
        <w:adjustRightInd w:val="0"/>
        <w:jc w:val="right"/>
      </w:pPr>
    </w:p>
    <w:p w:rsidR="00F554EC" w:rsidRDefault="00F554EC">
      <w:pPr>
        <w:autoSpaceDE w:val="0"/>
        <w:autoSpaceDN w:val="0"/>
        <w:adjustRightInd w:val="0"/>
        <w:jc w:val="right"/>
      </w:pPr>
    </w:p>
    <w:p w:rsidR="00B82245" w:rsidRDefault="00B82245" w:rsidP="00B8224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82245" w:rsidRPr="00AE002B" w:rsidRDefault="00B82245" w:rsidP="00B822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F554EC" w:rsidRDefault="00F554EC">
      <w:pPr>
        <w:autoSpaceDE w:val="0"/>
        <w:autoSpaceDN w:val="0"/>
        <w:adjustRightInd w:val="0"/>
        <w:jc w:val="right"/>
      </w:pPr>
    </w:p>
    <w:p w:rsidR="00F554EC" w:rsidRDefault="00F554EC">
      <w:pPr>
        <w:autoSpaceDE w:val="0"/>
        <w:autoSpaceDN w:val="0"/>
        <w:adjustRightInd w:val="0"/>
        <w:jc w:val="right"/>
      </w:pPr>
    </w:p>
    <w:p w:rsidR="00F65CC5" w:rsidRDefault="00F65CC5" w:rsidP="00F65C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5CC5" w:rsidRDefault="00F65CC5" w:rsidP="00F65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СоветаУсть-Заостровского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65CC5" w:rsidRDefault="00F65CC5" w:rsidP="00F65CC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Омского муниципального</w:t>
      </w:r>
    </w:p>
    <w:p w:rsidR="00F65CC5" w:rsidRDefault="00F65CC5" w:rsidP="00F65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Омской области </w:t>
      </w:r>
    </w:p>
    <w:p w:rsidR="00F65CC5" w:rsidRDefault="00F65CC5" w:rsidP="00F65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24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__</w:t>
      </w:r>
    </w:p>
    <w:p w:rsidR="00F554EC" w:rsidRDefault="00F554EC">
      <w:pPr>
        <w:autoSpaceDE w:val="0"/>
        <w:autoSpaceDN w:val="0"/>
        <w:adjustRightInd w:val="0"/>
        <w:jc w:val="right"/>
      </w:pPr>
    </w:p>
    <w:p w:rsidR="009463E7" w:rsidRPr="00921234" w:rsidRDefault="009463E7" w:rsidP="00921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234" w:rsidRPr="00921234" w:rsidRDefault="00921234" w:rsidP="00921234">
      <w:pPr>
        <w:pStyle w:val="2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921234">
        <w:rPr>
          <w:color w:val="000000"/>
          <w:sz w:val="28"/>
          <w:szCs w:val="28"/>
          <w:lang w:bidi="ru-RU"/>
        </w:rPr>
        <w:t>ПАСПОРТ</w:t>
      </w:r>
    </w:p>
    <w:p w:rsidR="00921234" w:rsidRDefault="00921234" w:rsidP="00921234">
      <w:pPr>
        <w:pStyle w:val="2"/>
        <w:shd w:val="clear" w:color="auto" w:fill="auto"/>
        <w:spacing w:line="240" w:lineRule="auto"/>
        <w:ind w:left="200" w:right="420" w:firstLine="0"/>
        <w:rPr>
          <w:color w:val="000000"/>
          <w:sz w:val="28"/>
          <w:szCs w:val="28"/>
          <w:lang w:bidi="ru-RU"/>
        </w:rPr>
      </w:pPr>
      <w:r w:rsidRPr="00921234">
        <w:rPr>
          <w:color w:val="000000"/>
          <w:sz w:val="28"/>
          <w:szCs w:val="28"/>
          <w:lang w:bidi="ru-RU"/>
        </w:rPr>
        <w:t xml:space="preserve">муниципальной программы «Охрана окружающей среды в сфере использования и охраны подземных вод и рациональное природопользование на территории </w:t>
      </w:r>
      <w:proofErr w:type="spellStart"/>
      <w:r w:rsidRPr="00921234">
        <w:rPr>
          <w:rFonts w:eastAsia="TimesNewRomanPSMT"/>
          <w:sz w:val="28"/>
          <w:szCs w:val="28"/>
        </w:rPr>
        <w:t>Усть-Заостровского</w:t>
      </w:r>
      <w:proofErr w:type="spellEnd"/>
      <w:r w:rsidRPr="00921234">
        <w:rPr>
          <w:rFonts w:eastAsia="TimesNewRomanPSMT"/>
          <w:sz w:val="28"/>
          <w:szCs w:val="28"/>
        </w:rPr>
        <w:t xml:space="preserve"> сельского поселения Омского муниципального района на период до 2024 года</w:t>
      </w:r>
      <w:r w:rsidRPr="00921234">
        <w:rPr>
          <w:color w:val="000000"/>
          <w:sz w:val="28"/>
          <w:szCs w:val="28"/>
          <w:lang w:bidi="ru-RU"/>
        </w:rPr>
        <w:t>»</w:t>
      </w:r>
    </w:p>
    <w:p w:rsidR="00921234" w:rsidRDefault="00921234" w:rsidP="00921234">
      <w:pPr>
        <w:pStyle w:val="2"/>
        <w:shd w:val="clear" w:color="auto" w:fill="auto"/>
        <w:spacing w:line="240" w:lineRule="auto"/>
        <w:ind w:left="200" w:right="420" w:firstLine="0"/>
        <w:rPr>
          <w:sz w:val="28"/>
          <w:szCs w:val="28"/>
        </w:rPr>
      </w:pPr>
    </w:p>
    <w:p w:rsidR="00361689" w:rsidRPr="00921234" w:rsidRDefault="00361689" w:rsidP="00921234">
      <w:pPr>
        <w:pStyle w:val="2"/>
        <w:shd w:val="clear" w:color="auto" w:fill="auto"/>
        <w:spacing w:line="240" w:lineRule="auto"/>
        <w:ind w:left="200" w:right="42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7210"/>
      </w:tblGrid>
      <w:tr w:rsidR="00921234" w:rsidRPr="00361689" w:rsidTr="00361689">
        <w:trPr>
          <w:trHeight w:hRule="exact" w:val="129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lastRenderedPageBreak/>
              <w:t>Наименование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color w:val="000000"/>
                <w:sz w:val="24"/>
                <w:szCs w:val="24"/>
                <w:lang w:bidi="ru-RU"/>
              </w:rPr>
              <w:t xml:space="preserve">Охрана окружающей среды в сфере использования и охраны подземных вод и рациональное природопользование на территории </w:t>
            </w:r>
            <w:proofErr w:type="spellStart"/>
            <w:r w:rsidRPr="00361689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Pr="00361689">
              <w:rPr>
                <w:rFonts w:eastAsia="TimesNewRomanPSMT"/>
                <w:sz w:val="24"/>
                <w:szCs w:val="24"/>
              </w:rPr>
              <w:t xml:space="preserve"> сельского поселения Омского муниципального района на период до 2024 года</w:t>
            </w:r>
          </w:p>
        </w:tc>
      </w:tr>
      <w:tr w:rsidR="00921234" w:rsidRPr="00361689" w:rsidTr="00361689">
        <w:trPr>
          <w:trHeight w:hRule="exact" w:val="111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Ответственный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исполнитель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 xml:space="preserve">Администрация </w:t>
            </w:r>
            <w:r w:rsidRPr="00361689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361689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Pr="00361689">
              <w:rPr>
                <w:rFonts w:eastAsia="TimesNewRomanPSMT"/>
                <w:sz w:val="24"/>
                <w:szCs w:val="24"/>
              </w:rPr>
              <w:t xml:space="preserve"> </w:t>
            </w:r>
            <w:r w:rsidRPr="00361689">
              <w:rPr>
                <w:rStyle w:val="1"/>
                <w:sz w:val="24"/>
                <w:szCs w:val="24"/>
              </w:rPr>
              <w:t xml:space="preserve"> сельского поселения</w:t>
            </w:r>
          </w:p>
        </w:tc>
      </w:tr>
      <w:tr w:rsidR="00921234" w:rsidRPr="00361689" w:rsidTr="00CC1611">
        <w:trPr>
          <w:trHeight w:hRule="exact" w:val="143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Участники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 xml:space="preserve">Администрация </w:t>
            </w:r>
            <w:r w:rsidRPr="00361689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361689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Pr="00361689">
              <w:rPr>
                <w:rFonts w:eastAsia="TimesNewRomanPSMT"/>
                <w:sz w:val="24"/>
                <w:szCs w:val="24"/>
              </w:rPr>
              <w:t xml:space="preserve"> </w:t>
            </w:r>
            <w:r w:rsidRPr="00361689">
              <w:rPr>
                <w:rStyle w:val="1"/>
                <w:sz w:val="24"/>
                <w:szCs w:val="24"/>
              </w:rPr>
              <w:t>сельского поселения; подрядные организации, выбранные на конкурсной основе в соответствии с действующим законодательством о размещении заказов на поставки товаров, выполнение работ и оказание услуг для государственных и муниципальных нужд</w:t>
            </w:r>
          </w:p>
        </w:tc>
      </w:tr>
      <w:tr w:rsidR="00921234" w:rsidRPr="00361689" w:rsidTr="00361689">
        <w:trPr>
          <w:trHeight w:hRule="exact" w:val="84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Цели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 xml:space="preserve">Создание благоприятной окружающей среды и нормализация экологической обстановки на территории </w:t>
            </w:r>
            <w:r w:rsidRPr="00361689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361689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Pr="00361689">
              <w:rPr>
                <w:rFonts w:eastAsia="TimesNewRomanPSMT"/>
                <w:sz w:val="24"/>
                <w:szCs w:val="24"/>
              </w:rPr>
              <w:t xml:space="preserve"> </w:t>
            </w:r>
            <w:r w:rsidRPr="00361689">
              <w:rPr>
                <w:rStyle w:val="1"/>
                <w:sz w:val="24"/>
                <w:szCs w:val="24"/>
              </w:rPr>
              <w:t xml:space="preserve"> сельского поселения</w:t>
            </w:r>
          </w:p>
        </w:tc>
      </w:tr>
      <w:tr w:rsidR="00921234" w:rsidRPr="00361689" w:rsidTr="00CC1611">
        <w:trPr>
          <w:trHeight w:hRule="exact" w:val="284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Задачи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color w:val="333333"/>
                <w:sz w:val="24"/>
                <w:szCs w:val="24"/>
                <w:shd w:val="clear" w:color="auto" w:fill="F2F2F2"/>
              </w:rPr>
              <w:t>сохранение биологического и ландшафтного разнообразия</w:t>
            </w:r>
            <w:proofErr w:type="gramStart"/>
            <w:r w:rsidRPr="00361689">
              <w:rPr>
                <w:rStyle w:val="1"/>
                <w:sz w:val="24"/>
                <w:szCs w:val="24"/>
              </w:rPr>
              <w:t xml:space="preserve"> ;</w:t>
            </w:r>
            <w:proofErr w:type="gramEnd"/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  <w:jc w:val="left"/>
              <w:rPr>
                <w:rStyle w:val="1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361689">
              <w:rPr>
                <w:rStyle w:val="1"/>
                <w:sz w:val="24"/>
                <w:szCs w:val="24"/>
              </w:rPr>
              <w:t>улучшение санитарно-эпидемиологического состояния территории;</w:t>
            </w:r>
          </w:p>
          <w:p w:rsidR="00660A42" w:rsidRPr="00361689" w:rsidRDefault="00660A42" w:rsidP="00361689">
            <w:pPr>
              <w:pStyle w:val="2"/>
              <w:framePr w:w="9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и пропаганда экологических знаний;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</w:tr>
      <w:tr w:rsidR="00921234" w:rsidRPr="00361689" w:rsidTr="00361689">
        <w:trPr>
          <w:trHeight w:hRule="exact" w:val="138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42" w:rsidRPr="00361689" w:rsidRDefault="00660A42" w:rsidP="00361689">
            <w:pPr>
              <w:pStyle w:val="2"/>
              <w:framePr w:w="9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  <w:jc w:val="left"/>
              <w:rPr>
                <w:rStyle w:val="1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361689">
              <w:rPr>
                <w:color w:val="000000"/>
                <w:sz w:val="24"/>
                <w:szCs w:val="24"/>
                <w:shd w:val="clear" w:color="auto" w:fill="FFFFFF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921234" w:rsidRPr="00361689" w:rsidRDefault="00660A42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color w:val="000000"/>
                <w:sz w:val="24"/>
                <w:szCs w:val="24"/>
                <w:shd w:val="clear" w:color="auto" w:fill="FFFFFF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</w:tc>
      </w:tr>
      <w:tr w:rsidR="00921234" w:rsidRPr="00361689" w:rsidTr="00361689">
        <w:trPr>
          <w:trHeight w:hRule="exact" w:val="111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>201</w:t>
            </w:r>
            <w:r w:rsidR="00660A42" w:rsidRPr="00361689">
              <w:rPr>
                <w:rStyle w:val="1"/>
                <w:sz w:val="24"/>
                <w:szCs w:val="24"/>
              </w:rPr>
              <w:t>9</w:t>
            </w:r>
            <w:r w:rsidRPr="00361689">
              <w:rPr>
                <w:rStyle w:val="1"/>
                <w:sz w:val="24"/>
                <w:szCs w:val="24"/>
              </w:rPr>
              <w:t>-202</w:t>
            </w:r>
            <w:r w:rsidR="00660A42" w:rsidRPr="00361689">
              <w:rPr>
                <w:rStyle w:val="1"/>
                <w:sz w:val="24"/>
                <w:szCs w:val="24"/>
              </w:rPr>
              <w:t>4</w:t>
            </w:r>
            <w:r w:rsidRPr="00361689">
              <w:rPr>
                <w:rStyle w:val="1"/>
                <w:sz w:val="24"/>
                <w:szCs w:val="24"/>
              </w:rPr>
              <w:t xml:space="preserve"> годы. Этапы реализации Программы не выделяются</w:t>
            </w:r>
          </w:p>
        </w:tc>
      </w:tr>
      <w:tr w:rsidR="00921234" w:rsidRPr="00361689" w:rsidTr="00361689">
        <w:trPr>
          <w:trHeight w:hRule="exact" w:val="111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Ресурсное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обеспечение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>Без финансирования</w:t>
            </w:r>
          </w:p>
        </w:tc>
      </w:tr>
      <w:tr w:rsidR="00921234" w:rsidRPr="00361689" w:rsidTr="00CC1611">
        <w:trPr>
          <w:trHeight w:hRule="exact" w:val="112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Ожидаемые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результаты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реализации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муниципальной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 xml:space="preserve">- анализ мониторинговых наблюдений в области гидрометеорологии; повышение защищенности населения и объектов экономики от </w:t>
            </w:r>
            <w:r w:rsidR="00660A42" w:rsidRPr="00361689">
              <w:rPr>
                <w:rStyle w:val="1"/>
                <w:sz w:val="24"/>
                <w:szCs w:val="24"/>
              </w:rPr>
              <w:t>подтоплений</w:t>
            </w:r>
            <w:r w:rsidRPr="00361689">
              <w:rPr>
                <w:rStyle w:val="1"/>
                <w:sz w:val="24"/>
                <w:szCs w:val="24"/>
              </w:rPr>
              <w:t xml:space="preserve"> и другого негативного воздействия вод;</w:t>
            </w:r>
          </w:p>
        </w:tc>
      </w:tr>
    </w:tbl>
    <w:p w:rsidR="00921234" w:rsidRDefault="00921234" w:rsidP="009212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7210"/>
      </w:tblGrid>
      <w:tr w:rsidR="00921234" w:rsidRPr="00361689" w:rsidTr="00361689"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921234" w:rsidRPr="00361689" w:rsidTr="00361689">
        <w:trPr>
          <w:trHeight w:hRule="exact" w:val="274"/>
          <w:jc w:val="center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framePr w:w="9725" w:wrap="notBeside" w:vAnchor="text" w:hAnchor="text" w:xAlign="center" w:y="1"/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 xml:space="preserve">- сохранение и увеличение зеленных </w:t>
            </w:r>
            <w:proofErr w:type="gramStart"/>
            <w:r w:rsidRPr="00361689">
              <w:rPr>
                <w:rStyle w:val="1"/>
                <w:sz w:val="24"/>
                <w:szCs w:val="24"/>
              </w:rPr>
              <w:t>насаждении</w:t>
            </w:r>
            <w:proofErr w:type="gramEnd"/>
            <w:r w:rsidRPr="00361689">
              <w:rPr>
                <w:rStyle w:val="1"/>
                <w:sz w:val="24"/>
                <w:szCs w:val="24"/>
              </w:rPr>
              <w:t xml:space="preserve"> на территориях</w:t>
            </w:r>
          </w:p>
        </w:tc>
      </w:tr>
      <w:tr w:rsidR="00921234" w:rsidRPr="00361689" w:rsidTr="00361689">
        <w:trPr>
          <w:trHeight w:hRule="exact" w:val="278"/>
          <w:jc w:val="center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framePr w:w="9725" w:wrap="notBeside" w:vAnchor="text" w:hAnchor="text" w:xAlign="center" w:y="1"/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>населённых пунктов;</w:t>
            </w:r>
          </w:p>
        </w:tc>
      </w:tr>
      <w:tr w:rsidR="00921234" w:rsidRPr="00361689" w:rsidTr="00E550D6">
        <w:trPr>
          <w:trHeight w:hRule="exact" w:val="811"/>
          <w:jc w:val="center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361689" w:rsidRDefault="00921234" w:rsidP="00361689">
            <w:pPr>
              <w:framePr w:w="9725" w:wrap="notBeside" w:vAnchor="text" w:hAnchor="text" w:xAlign="center" w:y="1"/>
            </w:pP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0D6" w:rsidRPr="00361689" w:rsidRDefault="00921234" w:rsidP="00E550D6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361689">
              <w:rPr>
                <w:rStyle w:val="1"/>
                <w:sz w:val="24"/>
                <w:szCs w:val="24"/>
              </w:rPr>
              <w:t xml:space="preserve">- </w:t>
            </w:r>
            <w:r w:rsidR="00660A42" w:rsidRPr="00361689">
              <w:rPr>
                <w:rStyle w:val="1"/>
                <w:sz w:val="24"/>
                <w:szCs w:val="24"/>
              </w:rPr>
              <w:t>выявление и пресечение  размещения твердых бытовых</w:t>
            </w:r>
            <w:r w:rsidR="00E550D6" w:rsidRPr="00361689">
              <w:rPr>
                <w:rStyle w:val="1"/>
                <w:sz w:val="24"/>
                <w:szCs w:val="24"/>
              </w:rPr>
              <w:t xml:space="preserve"> отходов в несанкционированных местах;</w:t>
            </w:r>
          </w:p>
          <w:p w:rsidR="00E550D6" w:rsidRPr="00361689" w:rsidRDefault="00E550D6" w:rsidP="00E550D6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361689">
              <w:rPr>
                <w:color w:val="000000"/>
                <w:sz w:val="24"/>
                <w:szCs w:val="24"/>
                <w:shd w:val="clear" w:color="auto" w:fill="FFFFFF"/>
              </w:rPr>
              <w:t>- повышение уровня экологического просвещения и образования</w:t>
            </w:r>
          </w:p>
          <w:p w:rsidR="00921234" w:rsidRPr="00361689" w:rsidRDefault="00921234" w:rsidP="00361689">
            <w:pPr>
              <w:pStyle w:val="2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921234" w:rsidRDefault="00921234" w:rsidP="00921234">
      <w:pPr>
        <w:rPr>
          <w:sz w:val="2"/>
          <w:szCs w:val="2"/>
        </w:rPr>
      </w:pPr>
    </w:p>
    <w:p w:rsidR="00921234" w:rsidRDefault="00921234" w:rsidP="00921234">
      <w:pPr>
        <w:rPr>
          <w:sz w:val="2"/>
          <w:szCs w:val="2"/>
        </w:rPr>
        <w:sectPr w:rsidR="00921234" w:rsidSect="00921234">
          <w:pgSz w:w="11909" w:h="16838"/>
          <w:pgMar w:top="1169" w:right="967" w:bottom="1140" w:left="991" w:header="0" w:footer="3" w:gutter="0"/>
          <w:cols w:space="720"/>
          <w:noEndnote/>
          <w:docGrid w:linePitch="360"/>
        </w:sectPr>
      </w:pPr>
    </w:p>
    <w:p w:rsidR="00921234" w:rsidRDefault="00921234" w:rsidP="00921234">
      <w:pPr>
        <w:pStyle w:val="2"/>
        <w:shd w:val="clear" w:color="auto" w:fill="auto"/>
        <w:spacing w:line="230" w:lineRule="exact"/>
        <w:ind w:firstLine="0"/>
      </w:pPr>
      <w:r>
        <w:rPr>
          <w:color w:val="000000"/>
          <w:lang w:bidi="ru-RU"/>
        </w:rPr>
        <w:lastRenderedPageBreak/>
        <w:t xml:space="preserve">Раздел </w:t>
      </w:r>
      <w:r>
        <w:rPr>
          <w:color w:val="000000"/>
          <w:lang w:val="en-US" w:eastAsia="en-US" w:bidi="en-US"/>
        </w:rPr>
        <w:t>I</w:t>
      </w:r>
      <w:r w:rsidRPr="00921234">
        <w:rPr>
          <w:color w:val="000000"/>
          <w:lang w:eastAsia="en-US" w:bidi="en-US"/>
        </w:rPr>
        <w:t>.</w:t>
      </w:r>
    </w:p>
    <w:p w:rsidR="00921234" w:rsidRDefault="00921234" w:rsidP="00921234">
      <w:pPr>
        <w:pStyle w:val="2"/>
        <w:shd w:val="clear" w:color="auto" w:fill="auto"/>
        <w:spacing w:after="240"/>
        <w:ind w:firstLine="0"/>
      </w:pPr>
      <w:r>
        <w:rPr>
          <w:color w:val="000000"/>
          <w:lang w:bidi="ru-RU"/>
        </w:rPr>
        <w:t xml:space="preserve">ОБЩАЯ ХАРАКТЕРИСТИКА ТЕКУЩЕГО СОСТОЯНИЯ ОХРАНЫ ОКРУЖАЮЩЕЙ СРЕДЫ И РАЦИОНАЛЬНОГО ПРИРОДОПОЛЬЗОВАНИЯ НА ТЕРРИТОРИИ </w:t>
      </w:r>
      <w:r w:rsidR="00CC1611">
        <w:rPr>
          <w:color w:val="000000"/>
          <w:lang w:bidi="ru-RU"/>
        </w:rPr>
        <w:t>УСТЬ-ЗАОСТРОВСКОГО</w:t>
      </w:r>
      <w:r>
        <w:rPr>
          <w:color w:val="000000"/>
          <w:lang w:bidi="ru-RU"/>
        </w:rPr>
        <w:t xml:space="preserve"> СЕЛЬСКОГО ПОСЕЛЕНИЯ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В условиях реформирования экономики, активного сельскохозяйственного производства, вопросы охраны окружающей среды приобретают особое значение. Стратегической целью государственной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921234" w:rsidRDefault="00CC1611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Омский муниципальный</w:t>
      </w:r>
      <w:r w:rsidR="00921234">
        <w:rPr>
          <w:color w:val="000000"/>
          <w:lang w:bidi="ru-RU"/>
        </w:rPr>
        <w:t xml:space="preserve"> район относится к сельскохозяйственному южному зональному региону Омской области. Однако обратной стороной развития сельского хозяйства в районе является усиление негативного воздействия на окружающую среду.</w:t>
      </w:r>
    </w:p>
    <w:p w:rsidR="00921234" w:rsidRDefault="00CC1611" w:rsidP="00921234">
      <w:pPr>
        <w:pStyle w:val="2"/>
        <w:shd w:val="clear" w:color="auto" w:fill="auto"/>
        <w:ind w:left="20" w:right="20" w:firstLine="700"/>
        <w:jc w:val="both"/>
      </w:pPr>
      <w:proofErr w:type="spellStart"/>
      <w:r>
        <w:rPr>
          <w:color w:val="000000"/>
          <w:lang w:bidi="ru-RU"/>
        </w:rPr>
        <w:t>Усть-Заостровское</w:t>
      </w:r>
      <w:proofErr w:type="spellEnd"/>
      <w:r w:rsidR="00921234">
        <w:rPr>
          <w:color w:val="000000"/>
          <w:lang w:bidi="ru-RU"/>
        </w:rPr>
        <w:t xml:space="preserve"> сельское поселение сталкивается с экологическими проблемами типичными для многих поселений районов Омской области. К ним можно отнести: загрязнения атмосферного воздуха, </w:t>
      </w:r>
      <w:r>
        <w:rPr>
          <w:color w:val="000000"/>
          <w:lang w:bidi="ru-RU"/>
        </w:rPr>
        <w:t>загрязнение и захламление берегов</w:t>
      </w:r>
      <w:r w:rsidR="00921234">
        <w:rPr>
          <w:color w:val="000000"/>
          <w:lang w:bidi="ru-RU"/>
        </w:rPr>
        <w:t xml:space="preserve"> естественных водоемов, заиление водных объектов, деградация почвенного покрова (эрозия, засоление почв и др.), недостаточная обеспеченность на душу населения зелеными насаждениями, ухудшение состояния зеленных насаждений.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Одним из ключевых направлений развития </w:t>
      </w:r>
      <w:proofErr w:type="spellStart"/>
      <w:r w:rsidR="00CC1611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ресурсов, в частности подземных вод.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proofErr w:type="gramStart"/>
      <w:r>
        <w:rPr>
          <w:color w:val="000000"/>
          <w:lang w:bidi="ru-RU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proofErr w:type="spellStart"/>
      <w:r w:rsidR="00CC1611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</w:t>
      </w:r>
      <w:proofErr w:type="spellStart"/>
      <w:r>
        <w:rPr>
          <w:color w:val="000000"/>
          <w:lang w:bidi="ru-RU"/>
        </w:rPr>
        <w:t>биоразнообразия</w:t>
      </w:r>
      <w:proofErr w:type="spellEnd"/>
      <w:r>
        <w:rPr>
          <w:color w:val="000000"/>
          <w:lang w:bidi="ru-RU"/>
        </w:rPr>
        <w:t xml:space="preserve">, защите территорий и населения от негативного воздействия </w:t>
      </w:r>
      <w:r w:rsidR="00CC1611">
        <w:rPr>
          <w:color w:val="000000"/>
          <w:lang w:bidi="ru-RU"/>
        </w:rPr>
        <w:t>техногенных источников</w:t>
      </w:r>
      <w:r>
        <w:rPr>
          <w:color w:val="000000"/>
          <w:lang w:bidi="ru-RU"/>
        </w:rPr>
        <w:t>, оздоровлению экологической обстановки на водных объектах, увеличение зеленных насаждений в населенных пунктах и увеличение</w:t>
      </w:r>
      <w:proofErr w:type="gramEnd"/>
      <w:r>
        <w:rPr>
          <w:color w:val="000000"/>
          <w:lang w:bidi="ru-RU"/>
        </w:rPr>
        <w:t xml:space="preserve"> охвата населения услугой по сбору и вывозу твердых бытовых отходов. Выбор мероприятий Программы основан на анализе экологической ситуации в поселении, выявившем наиболее острые проблемы.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В силу статьи 1.1 Федерального закона от 21.02.1992 № 2395-1 «О недрах» органы местного самоуправления вправе осуществлять регулирование отношений </w:t>
      </w:r>
      <w:proofErr w:type="spellStart"/>
      <w:r>
        <w:rPr>
          <w:color w:val="000000"/>
          <w:lang w:bidi="ru-RU"/>
        </w:rPr>
        <w:t>недропользования</w:t>
      </w:r>
      <w:proofErr w:type="spellEnd"/>
      <w:r>
        <w:rPr>
          <w:color w:val="000000"/>
          <w:lang w:bidi="ru-RU"/>
        </w:rPr>
        <w:t xml:space="preserve"> в пределах предоставленных им действующим законодательством полномочий.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921234" w:rsidRDefault="00921234" w:rsidP="00CC1611">
      <w:pPr>
        <w:pStyle w:val="2"/>
        <w:shd w:val="clear" w:color="auto" w:fill="auto"/>
        <w:tabs>
          <w:tab w:val="left" w:pos="4719"/>
        </w:tabs>
        <w:ind w:left="20" w:right="20" w:firstLine="700"/>
        <w:jc w:val="both"/>
      </w:pPr>
      <w:r>
        <w:rPr>
          <w:color w:val="000000"/>
          <w:lang w:bidi="ru-RU"/>
        </w:rPr>
        <w:t xml:space="preserve">Многолетние мониторинговые исследования земель сельскохозяйственного назначения неоспоримо доказывают, что многоотраслевое сельскохозяйственное производство оказывает значительное отрицательное воздействие на земельные ресурсы и окружающую среду. На сельскохозяйственных угодьях наблюдается прогрессирующее распространение негативных </w:t>
      </w:r>
      <w:r w:rsidR="00CC1611">
        <w:rPr>
          <w:color w:val="000000"/>
          <w:lang w:bidi="ru-RU"/>
        </w:rPr>
        <w:lastRenderedPageBreak/>
        <w:t xml:space="preserve">процессов: </w:t>
      </w:r>
      <w:r>
        <w:rPr>
          <w:color w:val="000000"/>
          <w:lang w:bidi="ru-RU"/>
        </w:rPr>
        <w:t xml:space="preserve">водная эрозия, дефляция, </w:t>
      </w:r>
      <w:proofErr w:type="spellStart"/>
      <w:r>
        <w:rPr>
          <w:color w:val="000000"/>
          <w:lang w:bidi="ru-RU"/>
        </w:rPr>
        <w:t>дегумификация</w:t>
      </w:r>
      <w:proofErr w:type="spellEnd"/>
      <w:r>
        <w:rPr>
          <w:color w:val="000000"/>
          <w:lang w:bidi="ru-RU"/>
        </w:rPr>
        <w:t>,</w:t>
      </w:r>
      <w:r w:rsidR="00CC161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засоление, переуплотнение, загрязнение радионуклидами, загрязнение тяжелыми металлами.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Инспекторами земельного контроля при проведении контрольных мероприятий выявляются нарушения и принимаются меры по принуждению юридических лиц и индивидуальных предпринимателей к обеспечению требований законодательства при осуществлении ими хозяйственной и иной деятельности, что как следствие способствует снижению негативного воздействия на окружающую среду.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При этом уровень экологической культуры и экологического сознания населения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Проблемы </w:t>
      </w:r>
      <w:proofErr w:type="spellStart"/>
      <w:r w:rsidR="009F6847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в области охраны атмосферного воздуха и состояния воздушного </w:t>
      </w:r>
      <w:r w:rsidR="009F6847">
        <w:rPr>
          <w:color w:val="000000"/>
          <w:lang w:bidi="ru-RU"/>
        </w:rPr>
        <w:t>пространства</w:t>
      </w:r>
      <w:r>
        <w:rPr>
          <w:color w:val="000000"/>
          <w:lang w:bidi="ru-RU"/>
        </w:rPr>
        <w:t>: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 отсутствие мониторинга за состоянием атмосферного воздуха (включая влияние автотранспорта);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 отсутствие постоянного и эффективного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выбросами загрязняющих веществ от предприятий.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Мероприятия по осуществлению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порядком выжигания сухой растительности позволят сократить количество вредных веществ, выбрасываемых в атмосферный воздух.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Особое положение занимают работы по поиску, оценке и разведке запасов подземных вод. 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Не менее важной проблемой является переоценка количественных и качественных параметров ресурсов месторождений пресных подземных вод, утвержденных в 60-70-х годах прошлого века, срок действия запасов которых истек. Для обеспечения устойчивого функционирования и создания основы для развития таких водозаборов необходимо проводить работы по переоценке запасов с утверждением их Государственной комиссией запасов.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В настоящее время состояние водных объектов (</w:t>
      </w:r>
      <w:r w:rsidR="009F6847">
        <w:rPr>
          <w:color w:val="000000"/>
          <w:lang w:bidi="ru-RU"/>
        </w:rPr>
        <w:t xml:space="preserve">прудов, озёр, </w:t>
      </w:r>
      <w:r>
        <w:rPr>
          <w:color w:val="000000"/>
          <w:lang w:bidi="ru-RU"/>
        </w:rPr>
        <w:t>котлованов) на территории поселения характеризуется активным заилением и зарастанием растительностью. Это приводит к деградации водных ресурсов.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Особая роль в улучшении состояния окружающей среды принадлежит зеленым насаждениям. Содержание и сохранность зеленых насаждений является составной частью природного комплекса и должны включить в себя ежегодное озеленения территории поселения.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предельного возраста 40-50 лет.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Одновременно на территории поселения </w:t>
      </w:r>
      <w:r w:rsidR="009F6847">
        <w:rPr>
          <w:color w:val="000000"/>
          <w:lang w:bidi="ru-RU"/>
        </w:rPr>
        <w:t xml:space="preserve">имеют место случаи </w:t>
      </w:r>
      <w:r>
        <w:rPr>
          <w:color w:val="000000"/>
          <w:lang w:bidi="ru-RU"/>
        </w:rPr>
        <w:t xml:space="preserve"> несанкционированной и зачастую необоснованной рубке зеленых насаждений при заготовке дров населением.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</w:t>
      </w:r>
      <w:r>
        <w:rPr>
          <w:color w:val="000000"/>
          <w:lang w:bidi="ru-RU"/>
        </w:rPr>
        <w:lastRenderedPageBreak/>
        <w:t>поселений.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Большое внимание необходимо уделять защитным посадкам лесных насаждений на землях сельскохозяйственных формирований с целью защиты почв от эрозии и борьбы с опустыниванием. Важнейшее значение для предотвращения эрозии почв имеют </w:t>
      </w:r>
      <w:proofErr w:type="spellStart"/>
      <w:r>
        <w:rPr>
          <w:color w:val="000000"/>
          <w:lang w:bidi="ru-RU"/>
        </w:rPr>
        <w:t>агролесомелиоративные</w:t>
      </w:r>
      <w:proofErr w:type="spellEnd"/>
      <w:r>
        <w:rPr>
          <w:color w:val="000000"/>
          <w:lang w:bidi="ru-RU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>
        <w:rPr>
          <w:color w:val="000000"/>
          <w:lang w:bidi="ru-RU"/>
        </w:rPr>
        <w:t>экологичность</w:t>
      </w:r>
      <w:proofErr w:type="spellEnd"/>
      <w:r>
        <w:rPr>
          <w:color w:val="000000"/>
          <w:lang w:bidi="ru-RU"/>
        </w:rPr>
        <w:t>, простота создания и эксплуатационная окупаемость.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поселения.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Вывоз ТБО осуществляется</w:t>
      </w:r>
      <w:r w:rsidR="009F6847">
        <w:rPr>
          <w:color w:val="000000"/>
          <w:lang w:bidi="ru-RU"/>
        </w:rPr>
        <w:t xml:space="preserve"> централизованно</w:t>
      </w:r>
      <w:r>
        <w:rPr>
          <w:color w:val="000000"/>
          <w:lang w:bidi="ru-RU"/>
        </w:rPr>
        <w:t>. На территориях населенных пунктов выполняется сезонная уборка, как правило, в весенний и осенний период.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Для решения </w:t>
      </w:r>
      <w:r w:rsidR="009F6847">
        <w:rPr>
          <w:color w:val="000000"/>
          <w:lang w:bidi="ru-RU"/>
        </w:rPr>
        <w:t xml:space="preserve">всех экологических </w:t>
      </w:r>
      <w:r>
        <w:rPr>
          <w:color w:val="000000"/>
          <w:lang w:bidi="ru-RU"/>
        </w:rPr>
        <w:t>проблем необходим единый подход, координация действий областных и местных органов власти, инвесторов, общественных организаций и населения.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Можно выделить следующие наиболее существенные риски, связанные с реализацией</w:t>
      </w:r>
    </w:p>
    <w:p w:rsidR="00921234" w:rsidRDefault="00921234" w:rsidP="00921234">
      <w:pPr>
        <w:pStyle w:val="2"/>
        <w:shd w:val="clear" w:color="auto" w:fill="auto"/>
        <w:ind w:left="20" w:firstLine="700"/>
        <w:jc w:val="both"/>
      </w:pPr>
      <w:r>
        <w:rPr>
          <w:color w:val="000000"/>
          <w:lang w:bidi="ru-RU"/>
        </w:rPr>
        <w:t>Программы: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существенная дифференциация финансовых возможностей </w:t>
      </w:r>
      <w:proofErr w:type="spellStart"/>
      <w:r w:rsidR="009F6847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приводит к различной степени эффективности и результативности исполнения полномочий в сфере охраны окружающей среды. Ограниченность возможностей местных бюджетов может снижать эффективность исполнения ими собственных полномочий в сфере охраны окружающей среды и экологической безопасности.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>риродно-климатические - влияние климатических условий на гидрологическую ситуацию, на состояние берегов водных объектов; существенное влияние климатических условий на приживаемость зеленых насаждений в населенных пунктах.</w:t>
      </w:r>
    </w:p>
    <w:p w:rsidR="00921234" w:rsidRDefault="00921234" w:rsidP="00921234">
      <w:pPr>
        <w:pStyle w:val="2"/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>Мерами управления указанными рисками являются: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 xml:space="preserve"> детальное планирование хода реализации Программы;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 xml:space="preserve"> оперативный мониторинг выполнения мероприятий Программы;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своевременная ежегодная актуализация Программы, в том числе корректировка состава и сроков исполнения мероприятий с сохранением ожидаемых результатов реализации Программы;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проведение в течение всего срока реализации Программы мониторинга и прогнозирования текущего состояния окружающей среды и природных ресурсов </w:t>
      </w:r>
      <w:proofErr w:type="spellStart"/>
      <w:r w:rsidR="009F6847">
        <w:rPr>
          <w:color w:val="000000"/>
          <w:lang w:bidi="ru-RU"/>
        </w:rPr>
        <w:t>Усть-Заостровского</w:t>
      </w:r>
      <w:proofErr w:type="spellEnd"/>
      <w:r w:rsidR="009F684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сельского поселения с целью актуализации Программы (в случае необходимости);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spacing w:after="240"/>
        <w:ind w:left="20" w:right="20" w:firstLine="720"/>
        <w:jc w:val="both"/>
      </w:pPr>
      <w:r>
        <w:rPr>
          <w:color w:val="000000"/>
          <w:lang w:bidi="ru-RU"/>
        </w:rPr>
        <w:t xml:space="preserve"> детальное планирование мероприятий в сфере охраны окружающей среды и природопользования с учетом возможности местного бюджета по их финансированию.</w:t>
      </w:r>
    </w:p>
    <w:p w:rsidR="00921234" w:rsidRDefault="00921234" w:rsidP="00921234">
      <w:pPr>
        <w:pStyle w:val="2"/>
        <w:shd w:val="clear" w:color="auto" w:fill="auto"/>
        <w:ind w:left="4620" w:firstLine="0"/>
        <w:jc w:val="left"/>
      </w:pPr>
      <w:r>
        <w:rPr>
          <w:color w:val="000000"/>
          <w:lang w:bidi="ru-RU"/>
        </w:rPr>
        <w:t>Раздел II.</w:t>
      </w:r>
    </w:p>
    <w:p w:rsidR="00921234" w:rsidRDefault="00921234" w:rsidP="00921234">
      <w:pPr>
        <w:pStyle w:val="2"/>
        <w:shd w:val="clear" w:color="auto" w:fill="auto"/>
        <w:ind w:right="260" w:firstLine="0"/>
        <w:jc w:val="right"/>
      </w:pPr>
      <w:r>
        <w:rPr>
          <w:color w:val="000000"/>
          <w:lang w:bidi="ru-RU"/>
        </w:rPr>
        <w:t>ОСНОВНЫЕ ЦЕЛИ И ЗАДАЧИ, СРОКИ И ЭТАПЫ РЕАЛИЗАЦИИ, ЦЕЛЕВЫЕ</w:t>
      </w:r>
    </w:p>
    <w:p w:rsidR="00921234" w:rsidRDefault="00921234" w:rsidP="00921234">
      <w:pPr>
        <w:pStyle w:val="2"/>
        <w:shd w:val="clear" w:color="auto" w:fill="auto"/>
        <w:spacing w:after="240"/>
        <w:ind w:firstLine="0"/>
      </w:pPr>
      <w:r>
        <w:rPr>
          <w:color w:val="000000"/>
          <w:lang w:bidi="ru-RU"/>
        </w:rPr>
        <w:t>ПОКАЗАТЕЛИ ПРОГРАММЫ</w:t>
      </w:r>
    </w:p>
    <w:p w:rsidR="00921234" w:rsidRDefault="00921234" w:rsidP="00921234">
      <w:pPr>
        <w:pStyle w:val="2"/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Стратегической целью в области экологии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</w:t>
      </w:r>
      <w:proofErr w:type="spellStart"/>
      <w:r w:rsidR="009F6847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в целом.</w:t>
      </w:r>
    </w:p>
    <w:p w:rsidR="00921234" w:rsidRDefault="00921234" w:rsidP="00921234">
      <w:pPr>
        <w:pStyle w:val="2"/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>Цель муниципальной программы - Повышение защищенности окружающей для обеспечения безопасности жизнедеятельности человека, рациональное использование и охрана природных ресурсов.</w:t>
      </w:r>
    </w:p>
    <w:p w:rsidR="00921234" w:rsidRDefault="00921234" w:rsidP="00921234">
      <w:pPr>
        <w:pStyle w:val="2"/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>Для достижения намеченной цели предусматривается решение следующих основных задач: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снижение общей нагрузки на окружающую среду и сохранение природных экосистем;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организация мероприятий по охране и рациональному использованию </w:t>
      </w:r>
      <w:r w:rsidR="009F6847">
        <w:rPr>
          <w:color w:val="000000"/>
          <w:lang w:bidi="ru-RU"/>
        </w:rPr>
        <w:t>природных ресурсов</w:t>
      </w:r>
      <w:r>
        <w:rPr>
          <w:color w:val="000000"/>
          <w:lang w:bidi="ru-RU"/>
        </w:rPr>
        <w:t>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повышение эффективности организации мероприятий по охране, содержанию и </w:t>
      </w:r>
      <w:r>
        <w:rPr>
          <w:color w:val="000000"/>
          <w:lang w:bidi="ru-RU"/>
        </w:rPr>
        <w:lastRenderedPageBreak/>
        <w:t>воспроизводства зеленых насаждений;</w:t>
      </w:r>
    </w:p>
    <w:p w:rsidR="00921234" w:rsidRDefault="00F9342F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>содействие в управлении и организации</w:t>
      </w:r>
      <w:r w:rsidR="00921234">
        <w:rPr>
          <w:color w:val="000000"/>
          <w:lang w:bidi="ru-RU"/>
        </w:rPr>
        <w:t xml:space="preserve"> комплексной системы </w:t>
      </w:r>
      <w:r>
        <w:rPr>
          <w:color w:val="000000"/>
          <w:lang w:bidi="ru-RU"/>
        </w:rPr>
        <w:t>утилизации</w:t>
      </w:r>
      <w:r w:rsidR="00921234">
        <w:rPr>
          <w:color w:val="000000"/>
          <w:lang w:bidi="ru-RU"/>
        </w:rPr>
        <w:t xml:space="preserve"> тверды</w:t>
      </w:r>
      <w:r>
        <w:rPr>
          <w:color w:val="000000"/>
          <w:lang w:bidi="ru-RU"/>
        </w:rPr>
        <w:t>х</w:t>
      </w:r>
      <w:r w:rsidR="00921234">
        <w:rPr>
          <w:color w:val="000000"/>
          <w:lang w:bidi="ru-RU"/>
        </w:rPr>
        <w:t xml:space="preserve"> бытовы</w:t>
      </w:r>
      <w:r>
        <w:rPr>
          <w:color w:val="000000"/>
          <w:lang w:bidi="ru-RU"/>
        </w:rPr>
        <w:t>х</w:t>
      </w:r>
      <w:r w:rsidR="00921234">
        <w:rPr>
          <w:color w:val="000000"/>
          <w:lang w:bidi="ru-RU"/>
        </w:rPr>
        <w:t xml:space="preserve"> отход</w:t>
      </w:r>
      <w:r>
        <w:rPr>
          <w:color w:val="000000"/>
          <w:lang w:bidi="ru-RU"/>
        </w:rPr>
        <w:t>ов</w:t>
      </w:r>
      <w:r w:rsidR="00921234">
        <w:rPr>
          <w:color w:val="000000"/>
          <w:lang w:bidi="ru-RU"/>
        </w:rPr>
        <w:t>.</w:t>
      </w:r>
    </w:p>
    <w:p w:rsidR="00921234" w:rsidRDefault="00921234" w:rsidP="00921234">
      <w:pPr>
        <w:pStyle w:val="2"/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>По итогам реализации Программы планируется достижение следующих результатов: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 xml:space="preserve"> снижение антропогенной нагрузки на окружающую среду;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 xml:space="preserve"> сохранение </w:t>
      </w:r>
      <w:r w:rsidR="00F9342F">
        <w:rPr>
          <w:color w:val="000000"/>
          <w:lang w:bidi="ru-RU"/>
        </w:rPr>
        <w:t xml:space="preserve">естественных </w:t>
      </w:r>
      <w:r>
        <w:rPr>
          <w:color w:val="000000"/>
          <w:lang w:bidi="ru-RU"/>
        </w:rPr>
        <w:t>вод</w:t>
      </w:r>
      <w:r w:rsidR="00F9342F">
        <w:rPr>
          <w:color w:val="000000"/>
          <w:lang w:bidi="ru-RU"/>
        </w:rPr>
        <w:t>ных источников</w:t>
      </w:r>
      <w:r>
        <w:rPr>
          <w:color w:val="000000"/>
          <w:lang w:bidi="ru-RU"/>
        </w:rPr>
        <w:t>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повышение защищенности населения и объектов экономики от наводнений и другого негативного воздействия вод;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firstLine="720"/>
        <w:jc w:val="both"/>
      </w:pPr>
      <w:r>
        <w:rPr>
          <w:color w:val="000000"/>
          <w:lang w:bidi="ru-RU"/>
        </w:rPr>
        <w:t xml:space="preserve"> сохранение зеленных насаждений на территориях населенных пунктов;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</w:t>
      </w:r>
      <w:r w:rsidR="00F9342F">
        <w:rPr>
          <w:color w:val="000000"/>
          <w:lang w:bidi="ru-RU"/>
        </w:rPr>
        <w:t>пресечение несанкционированного размещения</w:t>
      </w:r>
      <w:r>
        <w:rPr>
          <w:color w:val="000000"/>
          <w:lang w:bidi="ru-RU"/>
        </w:rPr>
        <w:t xml:space="preserve"> объектов твердых бытовых отходов.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</w:r>
    </w:p>
    <w:p w:rsidR="00921234" w:rsidRDefault="00921234" w:rsidP="00921234">
      <w:pPr>
        <w:pStyle w:val="2"/>
        <w:shd w:val="clear" w:color="auto" w:fill="auto"/>
        <w:spacing w:after="258" w:line="230" w:lineRule="exact"/>
        <w:ind w:left="820" w:firstLine="0"/>
        <w:jc w:val="left"/>
      </w:pPr>
      <w:r>
        <w:rPr>
          <w:color w:val="000000"/>
          <w:lang w:bidi="ru-RU"/>
        </w:rPr>
        <w:t>Программа будет реализована в 201</w:t>
      </w:r>
      <w:r w:rsidR="00F9342F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- 202</w:t>
      </w:r>
      <w:r w:rsidR="00F9342F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годах в один этап.</w:t>
      </w:r>
    </w:p>
    <w:p w:rsidR="00921234" w:rsidRDefault="00921234" w:rsidP="00921234">
      <w:pPr>
        <w:pStyle w:val="2"/>
        <w:shd w:val="clear" w:color="auto" w:fill="auto"/>
        <w:ind w:left="4600" w:firstLine="0"/>
        <w:jc w:val="left"/>
      </w:pPr>
      <w:r>
        <w:rPr>
          <w:color w:val="000000"/>
          <w:lang w:bidi="ru-RU"/>
        </w:rPr>
        <w:t>Раздел III.</w:t>
      </w:r>
    </w:p>
    <w:p w:rsidR="00921234" w:rsidRDefault="00921234" w:rsidP="00921234">
      <w:pPr>
        <w:pStyle w:val="2"/>
        <w:shd w:val="clear" w:color="auto" w:fill="auto"/>
        <w:ind w:left="260" w:right="240" w:firstLine="1060"/>
        <w:jc w:val="left"/>
      </w:pPr>
      <w:r>
        <w:rPr>
          <w:color w:val="000000"/>
          <w:lang w:bidi="ru-RU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921234" w:rsidRDefault="00921234" w:rsidP="003258B3">
      <w:pPr>
        <w:pStyle w:val="2"/>
        <w:shd w:val="clear" w:color="auto" w:fill="auto"/>
        <w:spacing w:after="275"/>
        <w:ind w:firstLine="709"/>
        <w:jc w:val="left"/>
      </w:pPr>
      <w:r>
        <w:rPr>
          <w:color w:val="000000"/>
          <w:lang w:bidi="ru-RU"/>
        </w:rPr>
        <w:t xml:space="preserve">Для реализации данной муниципальной программы </w:t>
      </w:r>
      <w:r w:rsidR="003258B3">
        <w:rPr>
          <w:color w:val="000000"/>
          <w:lang w:bidi="ru-RU"/>
        </w:rPr>
        <w:t xml:space="preserve">разделение на </w:t>
      </w:r>
      <w:r>
        <w:rPr>
          <w:color w:val="000000"/>
          <w:lang w:bidi="ru-RU"/>
        </w:rPr>
        <w:t>подпрограммы не требуются.</w:t>
      </w:r>
    </w:p>
    <w:p w:rsidR="00921234" w:rsidRDefault="00921234" w:rsidP="00921234">
      <w:pPr>
        <w:pStyle w:val="2"/>
        <w:shd w:val="clear" w:color="auto" w:fill="auto"/>
        <w:spacing w:line="230" w:lineRule="exact"/>
        <w:ind w:left="4600" w:firstLine="0"/>
        <w:jc w:val="left"/>
      </w:pPr>
      <w:r>
        <w:rPr>
          <w:color w:val="000000"/>
          <w:lang w:bidi="ru-RU"/>
        </w:rPr>
        <w:t>Раздел IV</w:t>
      </w:r>
    </w:p>
    <w:p w:rsidR="00921234" w:rsidRDefault="00921234" w:rsidP="00921234">
      <w:pPr>
        <w:pStyle w:val="2"/>
        <w:shd w:val="clear" w:color="auto" w:fill="auto"/>
        <w:spacing w:after="244" w:line="278" w:lineRule="exact"/>
        <w:ind w:left="2260" w:right="240"/>
        <w:jc w:val="left"/>
      </w:pPr>
      <w:r>
        <w:rPr>
          <w:color w:val="000000"/>
          <w:lang w:bidi="ru-RU"/>
        </w:rPr>
        <w:t>СИСТЕМА ПРОГРАММНЫХ МЕРОПРИЯТИЙ, РЕСУРСНОЕ ОБЕСПЕЧЕНИЕ, СРОКИ И ИСТОЧНИКИ ФИНАНСИРОВАНИЯ</w:t>
      </w:r>
    </w:p>
    <w:p w:rsidR="00921234" w:rsidRDefault="00921234" w:rsidP="00921234">
      <w:pPr>
        <w:pStyle w:val="2"/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>Перечень программных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приведен в таблице № 1.</w:t>
      </w:r>
    </w:p>
    <w:p w:rsidR="00921234" w:rsidRDefault="00921234" w:rsidP="00921234">
      <w:pPr>
        <w:pStyle w:val="2"/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>Ресурсное обеспечение Программы осуществляется за счет средств местного бюджета.</w:t>
      </w:r>
    </w:p>
    <w:p w:rsidR="00921234" w:rsidRDefault="00921234" w:rsidP="00921234">
      <w:pPr>
        <w:pStyle w:val="2"/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>Средства бюджета сельского поселения на реализацию Программы подлежат ежегодному уточнению в соответствии с установленными решениями о бюджете на соответствующий финансовый год.</w:t>
      </w:r>
    </w:p>
    <w:p w:rsidR="00921234" w:rsidRDefault="00921234" w:rsidP="00921234">
      <w:pPr>
        <w:pStyle w:val="2"/>
        <w:shd w:val="clear" w:color="auto" w:fill="auto"/>
        <w:spacing w:after="275"/>
        <w:ind w:left="20" w:right="20" w:firstLine="720"/>
        <w:jc w:val="both"/>
      </w:pPr>
      <w:r>
        <w:rPr>
          <w:color w:val="000000"/>
          <w:lang w:bidi="ru-RU"/>
        </w:rPr>
        <w:t xml:space="preserve">Объемы финансирования мероприятий Программы подлежат ежегодной корректировке с учетом возможностей средств бюджета </w:t>
      </w:r>
      <w:proofErr w:type="spellStart"/>
      <w:r w:rsidR="003258B3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поселения.</w:t>
      </w:r>
    </w:p>
    <w:p w:rsidR="00921234" w:rsidRDefault="00921234" w:rsidP="00921234">
      <w:pPr>
        <w:pStyle w:val="2"/>
        <w:shd w:val="clear" w:color="auto" w:fill="auto"/>
        <w:spacing w:line="230" w:lineRule="exact"/>
        <w:ind w:left="4600" w:firstLine="0"/>
        <w:jc w:val="left"/>
      </w:pPr>
      <w:r>
        <w:rPr>
          <w:color w:val="000000"/>
          <w:lang w:bidi="ru-RU"/>
        </w:rPr>
        <w:t xml:space="preserve">Раздел </w:t>
      </w:r>
      <w:r>
        <w:rPr>
          <w:color w:val="000000"/>
          <w:lang w:val="en-US" w:eastAsia="en-US" w:bidi="en-US"/>
        </w:rPr>
        <w:t>V</w:t>
      </w:r>
      <w:r w:rsidRPr="00677838">
        <w:rPr>
          <w:color w:val="000000"/>
          <w:lang w:eastAsia="en-US" w:bidi="en-US"/>
        </w:rPr>
        <w:t>.</w:t>
      </w:r>
    </w:p>
    <w:p w:rsidR="00921234" w:rsidRDefault="00921234" w:rsidP="00921234">
      <w:pPr>
        <w:pStyle w:val="2"/>
        <w:shd w:val="clear" w:color="auto" w:fill="auto"/>
        <w:spacing w:after="263" w:line="230" w:lineRule="exact"/>
        <w:ind w:left="820" w:firstLine="0"/>
        <w:jc w:val="left"/>
      </w:pPr>
      <w:r>
        <w:rPr>
          <w:color w:val="000000"/>
          <w:lang w:bidi="ru-RU"/>
        </w:rPr>
        <w:t>МЕТОДИКА ОЦЕНКИ ЭФФЕКТИВНОСТИ МУНИЦИПАЛЬНОЙ ПРОГРАММЫ</w:t>
      </w:r>
    </w:p>
    <w:p w:rsidR="00921234" w:rsidRDefault="00921234" w:rsidP="00921234">
      <w:pPr>
        <w:pStyle w:val="2"/>
        <w:numPr>
          <w:ilvl w:val="0"/>
          <w:numId w:val="5"/>
        </w:numPr>
        <w:shd w:val="clear" w:color="auto" w:fill="auto"/>
        <w:ind w:left="20" w:right="20" w:firstLine="720"/>
        <w:jc w:val="both"/>
      </w:pPr>
      <w:r>
        <w:rPr>
          <w:color w:val="000000"/>
          <w:lang w:bidi="ru-RU"/>
        </w:rPr>
        <w:t xml:space="preserve">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значениями.</w:t>
      </w:r>
    </w:p>
    <w:p w:rsidR="00921234" w:rsidRDefault="00921234" w:rsidP="00921234">
      <w:pPr>
        <w:pStyle w:val="2"/>
        <w:numPr>
          <w:ilvl w:val="0"/>
          <w:numId w:val="5"/>
        </w:numPr>
        <w:shd w:val="clear" w:color="auto" w:fill="auto"/>
        <w:tabs>
          <w:tab w:val="left" w:pos="1022"/>
        </w:tabs>
        <w:ind w:left="20" w:right="20" w:firstLine="700"/>
        <w:jc w:val="both"/>
      </w:pPr>
      <w:r>
        <w:rPr>
          <w:color w:val="000000"/>
          <w:lang w:bidi="ru-RU"/>
        </w:rPr>
        <w:t xml:space="preserve">Оценка степени соответствия запланированному уровню затрат и эффективности </w:t>
      </w:r>
      <w:proofErr w:type="gramStart"/>
      <w:r>
        <w:rPr>
          <w:color w:val="000000"/>
          <w:lang w:bidi="ru-RU"/>
        </w:rPr>
        <w:t>использования средств бюджета ресурсного обеспечения муниципальной программы</w:t>
      </w:r>
      <w:proofErr w:type="gramEnd"/>
      <w:r>
        <w:rPr>
          <w:color w:val="000000"/>
          <w:lang w:bidi="ru-RU"/>
        </w:rPr>
        <w:t xml:space="preserve">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таблице №1 к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Уровень исполнения финансирования муниципальной программы в целом определяется по формуле:</w:t>
      </w:r>
    </w:p>
    <w:p w:rsidR="00921234" w:rsidRDefault="00921234" w:rsidP="00921234">
      <w:pPr>
        <w:pStyle w:val="2"/>
        <w:shd w:val="clear" w:color="auto" w:fill="auto"/>
        <w:ind w:left="1740" w:firstLine="0"/>
        <w:jc w:val="left"/>
      </w:pPr>
      <w:proofErr w:type="spellStart"/>
      <w:r>
        <w:rPr>
          <w:color w:val="000000"/>
          <w:lang w:bidi="ru-RU"/>
        </w:rPr>
        <w:t>Фф</w:t>
      </w:r>
      <w:proofErr w:type="spellEnd"/>
    </w:p>
    <w:p w:rsidR="00921234" w:rsidRDefault="00921234" w:rsidP="00921234">
      <w:pPr>
        <w:pStyle w:val="2"/>
        <w:shd w:val="clear" w:color="auto" w:fill="auto"/>
        <w:tabs>
          <w:tab w:val="center" w:leader="hyphen" w:pos="2222"/>
          <w:tab w:val="left" w:pos="2394"/>
        </w:tabs>
        <w:ind w:left="20" w:firstLine="700"/>
        <w:jc w:val="both"/>
      </w:pPr>
      <w:proofErr w:type="spellStart"/>
      <w:r>
        <w:rPr>
          <w:color w:val="000000"/>
          <w:lang w:bidi="ru-RU"/>
        </w:rPr>
        <w:t>Уэф</w:t>
      </w:r>
      <w:proofErr w:type="spellEnd"/>
      <w:r>
        <w:rPr>
          <w:color w:val="000000"/>
          <w:lang w:bidi="ru-RU"/>
        </w:rPr>
        <w:t xml:space="preserve"> =</w:t>
      </w:r>
      <w:r>
        <w:rPr>
          <w:color w:val="000000"/>
          <w:lang w:bidi="ru-RU"/>
        </w:rPr>
        <w:tab/>
        <w:t>,</w:t>
      </w:r>
      <w:r>
        <w:rPr>
          <w:color w:val="000000"/>
          <w:lang w:bidi="ru-RU"/>
        </w:rPr>
        <w:tab/>
        <w:t>где:</w:t>
      </w:r>
    </w:p>
    <w:p w:rsidR="00921234" w:rsidRDefault="00921234" w:rsidP="00921234">
      <w:pPr>
        <w:pStyle w:val="2"/>
        <w:shd w:val="clear" w:color="auto" w:fill="auto"/>
        <w:ind w:left="1740" w:firstLine="0"/>
        <w:jc w:val="left"/>
      </w:pPr>
      <w:proofErr w:type="spellStart"/>
      <w:r>
        <w:rPr>
          <w:color w:val="000000"/>
          <w:lang w:bidi="ru-RU"/>
        </w:rPr>
        <w:t>Фп</w:t>
      </w:r>
      <w:proofErr w:type="spellEnd"/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proofErr w:type="spellStart"/>
      <w:r>
        <w:rPr>
          <w:color w:val="000000"/>
          <w:lang w:bidi="ru-RU"/>
        </w:rPr>
        <w:t>Уэф</w:t>
      </w:r>
      <w:proofErr w:type="spellEnd"/>
      <w:r>
        <w:rPr>
          <w:color w:val="000000"/>
          <w:lang w:bidi="ru-RU"/>
        </w:rPr>
        <w:t xml:space="preserve"> - уровень исполнения финансирования муниципальной программы за отчетный период, </w:t>
      </w:r>
      <w:r>
        <w:rPr>
          <w:color w:val="000000"/>
          <w:lang w:bidi="ru-RU"/>
        </w:rPr>
        <w:lastRenderedPageBreak/>
        <w:t>процентов;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proofErr w:type="spellStart"/>
      <w:r>
        <w:rPr>
          <w:color w:val="000000"/>
          <w:lang w:bidi="ru-RU"/>
        </w:rPr>
        <w:t>Фф</w:t>
      </w:r>
      <w:proofErr w:type="spellEnd"/>
      <w:r>
        <w:rPr>
          <w:color w:val="000000"/>
          <w:lang w:bidi="ru-RU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921234" w:rsidRDefault="00921234" w:rsidP="00921234">
      <w:pPr>
        <w:pStyle w:val="2"/>
        <w:shd w:val="clear" w:color="auto" w:fill="auto"/>
        <w:ind w:left="20" w:firstLine="700"/>
        <w:jc w:val="both"/>
      </w:pPr>
      <w:proofErr w:type="spellStart"/>
      <w:r>
        <w:rPr>
          <w:color w:val="000000"/>
          <w:lang w:bidi="ru-RU"/>
        </w:rPr>
        <w:t>Фп</w:t>
      </w:r>
      <w:proofErr w:type="spellEnd"/>
      <w:r>
        <w:rPr>
          <w:color w:val="000000"/>
          <w:lang w:bidi="ru-RU"/>
        </w:rPr>
        <w:t xml:space="preserve"> - плановый объем средств на соответствующий отчетный период, тыс. рублей.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921234" w:rsidRDefault="00921234" w:rsidP="00921234">
      <w:pPr>
        <w:pStyle w:val="2"/>
        <w:shd w:val="clear" w:color="auto" w:fill="auto"/>
        <w:ind w:left="20" w:firstLine="700"/>
        <w:jc w:val="both"/>
      </w:pPr>
      <w:proofErr w:type="gramStart"/>
      <w:r>
        <w:rPr>
          <w:color w:val="000000"/>
          <w:lang w:bidi="ru-RU"/>
        </w:rPr>
        <w:t>высокий</w:t>
      </w:r>
      <w:proofErr w:type="gramEnd"/>
      <w:r>
        <w:rPr>
          <w:color w:val="000000"/>
          <w:lang w:bidi="ru-RU"/>
        </w:rPr>
        <w:t xml:space="preserve"> </w:t>
      </w:r>
      <w:r w:rsidRPr="00677838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E</w:t>
      </w:r>
      <w:r w:rsidRPr="00677838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95 процентов);</w:t>
      </w:r>
    </w:p>
    <w:p w:rsidR="00921234" w:rsidRDefault="00921234" w:rsidP="00921234">
      <w:pPr>
        <w:pStyle w:val="2"/>
        <w:shd w:val="clear" w:color="auto" w:fill="auto"/>
        <w:ind w:left="20" w:firstLine="700"/>
        <w:jc w:val="both"/>
      </w:pPr>
      <w:proofErr w:type="gramStart"/>
      <w:r>
        <w:rPr>
          <w:color w:val="000000"/>
          <w:lang w:bidi="ru-RU"/>
        </w:rPr>
        <w:t>удовлетворительный</w:t>
      </w:r>
      <w:proofErr w:type="gramEnd"/>
      <w:r>
        <w:rPr>
          <w:color w:val="000000"/>
          <w:lang w:bidi="ru-RU"/>
        </w:rPr>
        <w:t xml:space="preserve"> </w:t>
      </w:r>
      <w:r w:rsidRPr="00677838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E</w:t>
      </w:r>
      <w:r w:rsidRPr="00677838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75 процентов);</w:t>
      </w:r>
    </w:p>
    <w:p w:rsidR="00921234" w:rsidRDefault="00921234" w:rsidP="00921234">
      <w:pPr>
        <w:pStyle w:val="2"/>
        <w:shd w:val="clear" w:color="auto" w:fill="auto"/>
        <w:spacing w:after="240"/>
        <w:ind w:left="20" w:right="20" w:firstLine="700"/>
        <w:jc w:val="both"/>
      </w:pPr>
      <w:r>
        <w:rPr>
          <w:color w:val="000000"/>
          <w:lang w:bidi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21234" w:rsidRDefault="00921234" w:rsidP="00921234">
      <w:pPr>
        <w:pStyle w:val="2"/>
        <w:shd w:val="clear" w:color="auto" w:fill="auto"/>
        <w:ind w:left="4560" w:firstLine="0"/>
        <w:jc w:val="left"/>
      </w:pPr>
      <w:r>
        <w:rPr>
          <w:color w:val="000000"/>
          <w:lang w:bidi="ru-RU"/>
        </w:rPr>
        <w:t>Раздел VI.</w:t>
      </w:r>
    </w:p>
    <w:p w:rsidR="00921234" w:rsidRDefault="00921234" w:rsidP="00921234">
      <w:pPr>
        <w:pStyle w:val="2"/>
        <w:shd w:val="clear" w:color="auto" w:fill="auto"/>
        <w:ind w:left="1220" w:firstLine="0"/>
        <w:jc w:val="left"/>
      </w:pPr>
      <w:r>
        <w:rPr>
          <w:color w:val="000000"/>
          <w:lang w:bidi="ru-RU"/>
        </w:rPr>
        <w:t>ПОРЯДОК ВЗАИМОДЕЙСТВИЯ ОТВЕТСТВЕННЫХ ИСПОЛНИТЕЛЕЙ,</w:t>
      </w:r>
    </w:p>
    <w:p w:rsidR="00921234" w:rsidRDefault="00921234" w:rsidP="00921234">
      <w:pPr>
        <w:pStyle w:val="2"/>
        <w:shd w:val="clear" w:color="auto" w:fill="auto"/>
        <w:spacing w:after="240"/>
        <w:ind w:left="20" w:firstLine="700"/>
        <w:jc w:val="both"/>
      </w:pPr>
      <w:r>
        <w:rPr>
          <w:color w:val="000000"/>
          <w:lang w:bidi="ru-RU"/>
        </w:rPr>
        <w:t>СОИСПОЛНИТЕЛЕЙ, УЧАСТНИКОВ МУНИЦИПАЛЬНОЙ ПРОГРАММЫ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План реализации муниципальной программы составляется ответственным исполнителем - специалистом администрации </w:t>
      </w:r>
      <w:proofErr w:type="spellStart"/>
      <w:r w:rsidR="009044FF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с участниками муниципальной программы.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План реализации муниципальной программы утверждается </w:t>
      </w:r>
      <w:r w:rsidR="009044FF">
        <w:rPr>
          <w:color w:val="000000"/>
          <w:lang w:bidi="ru-RU"/>
        </w:rPr>
        <w:t>руководителем</w:t>
      </w:r>
      <w:r>
        <w:rPr>
          <w:color w:val="000000"/>
          <w:lang w:bidi="ru-RU"/>
        </w:rPr>
        <w:t xml:space="preserve"> администрации </w:t>
      </w:r>
      <w:proofErr w:type="spellStart"/>
      <w:r w:rsidR="009044FF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Участники муниципальной программы ежегодно, не позднее 15 ноября текущего финансового года, представляют в </w:t>
      </w:r>
      <w:r w:rsidR="009044FF">
        <w:rPr>
          <w:color w:val="000000"/>
          <w:lang w:bidi="ru-RU"/>
        </w:rPr>
        <w:t>орган местного самоуправления</w:t>
      </w:r>
      <w:r>
        <w:rPr>
          <w:color w:val="000000"/>
          <w:lang w:bidi="ru-RU"/>
        </w:rPr>
        <w:t xml:space="preserve"> предложения по включению в план реализации муниципальной программы.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В случае принятия решения администрацией </w:t>
      </w:r>
      <w:proofErr w:type="spellStart"/>
      <w:r w:rsidR="009044FF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921234" w:rsidRDefault="009044FF" w:rsidP="00921234">
      <w:pPr>
        <w:pStyle w:val="2"/>
        <w:shd w:val="clear" w:color="auto" w:fill="auto"/>
        <w:ind w:left="20" w:firstLine="700"/>
        <w:jc w:val="both"/>
      </w:pPr>
      <w:r>
        <w:rPr>
          <w:color w:val="000000"/>
          <w:lang w:bidi="ru-RU"/>
        </w:rPr>
        <w:t>С</w:t>
      </w:r>
      <w:r w:rsidR="00921234">
        <w:rPr>
          <w:color w:val="000000"/>
          <w:lang w:bidi="ru-RU"/>
        </w:rPr>
        <w:t xml:space="preserve">пециалист администрации </w:t>
      </w:r>
      <w:proofErr w:type="spellStart"/>
      <w:r>
        <w:rPr>
          <w:color w:val="000000"/>
          <w:lang w:bidi="ru-RU"/>
        </w:rPr>
        <w:t>Усть-Заостровского</w:t>
      </w:r>
      <w:proofErr w:type="spellEnd"/>
      <w:r w:rsidR="00921234">
        <w:rPr>
          <w:color w:val="000000"/>
          <w:lang w:bidi="ru-RU"/>
        </w:rPr>
        <w:t xml:space="preserve"> сельского поселения:</w:t>
      </w:r>
    </w:p>
    <w:p w:rsidR="00921234" w:rsidRDefault="00921234" w:rsidP="00921234">
      <w:pPr>
        <w:pStyle w:val="2"/>
        <w:shd w:val="clear" w:color="auto" w:fill="auto"/>
        <w:ind w:left="20" w:right="20" w:firstLine="700"/>
        <w:jc w:val="both"/>
      </w:pPr>
      <w:r>
        <w:rPr>
          <w:color w:val="000000"/>
          <w:lang w:bidi="ru-RU"/>
        </w:rPr>
        <w:t xml:space="preserve">- обеспечивает разработку муниципальной программы и внесение в установленном порядке проекта постановления </w:t>
      </w:r>
      <w:r w:rsidR="009044FF">
        <w:rPr>
          <w:color w:val="000000"/>
          <w:lang w:bidi="ru-RU"/>
        </w:rPr>
        <w:t>органа местного самоуправления</w:t>
      </w:r>
      <w:r>
        <w:rPr>
          <w:color w:val="000000"/>
          <w:lang w:bidi="ru-RU"/>
        </w:rPr>
        <w:t xml:space="preserve"> об утверждении муниципальной программы в администрацию </w:t>
      </w:r>
      <w:proofErr w:type="spellStart"/>
      <w:r w:rsidR="009044FF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right="500" w:firstLine="720"/>
        <w:jc w:val="both"/>
      </w:pPr>
      <w:r>
        <w:rPr>
          <w:color w:val="000000"/>
          <w:lang w:bidi="ru-RU"/>
        </w:rPr>
        <w:t xml:space="preserve"> 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right="500" w:firstLine="720"/>
        <w:jc w:val="both"/>
      </w:pPr>
      <w:r>
        <w:rPr>
          <w:color w:val="000000"/>
          <w:lang w:bidi="ru-RU"/>
        </w:rPr>
        <w:t xml:space="preserve"> организует реализацию муниципальной программы, вносит предложения </w:t>
      </w:r>
      <w:r w:rsidR="009044FF">
        <w:rPr>
          <w:color w:val="000000"/>
          <w:lang w:bidi="ru-RU"/>
        </w:rPr>
        <w:t>руководителю</w:t>
      </w:r>
      <w:r>
        <w:rPr>
          <w:color w:val="000000"/>
          <w:lang w:bidi="ru-RU"/>
        </w:rPr>
        <w:t xml:space="preserve"> </w:t>
      </w:r>
      <w:proofErr w:type="spellStart"/>
      <w:r w:rsidR="009044FF">
        <w:rPr>
          <w:color w:val="000000"/>
          <w:lang w:bidi="ru-RU"/>
        </w:rPr>
        <w:t>Усть-Заостровского</w:t>
      </w:r>
      <w:proofErr w:type="spellEnd"/>
      <w:r>
        <w:rPr>
          <w:color w:val="000000"/>
          <w:lang w:bidi="ru-RU"/>
        </w:rPr>
        <w:t xml:space="preserve">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right="500" w:firstLine="720"/>
        <w:jc w:val="both"/>
      </w:pPr>
      <w:r>
        <w:rPr>
          <w:color w:val="000000"/>
          <w:lang w:bidi="ru-RU"/>
        </w:rPr>
        <w:t xml:space="preserve"> представляет сведения (с учетом информации, представленной участниками муниципальной программы) о реализации муниципальной программы;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right="500" w:firstLine="720"/>
        <w:jc w:val="both"/>
      </w:pPr>
      <w:r>
        <w:rPr>
          <w:color w:val="000000"/>
          <w:lang w:bidi="ru-RU"/>
        </w:rPr>
        <w:t xml:space="preserve"> 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 xml:space="preserve"> подготавливает отчет о реализации муниципальной программы по итогам года.</w:t>
      </w:r>
    </w:p>
    <w:p w:rsidR="00921234" w:rsidRDefault="00921234" w:rsidP="00921234">
      <w:pPr>
        <w:pStyle w:val="2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Участник муниципальной программы: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 xml:space="preserve"> осуществляет реализацию мероприятий в рамках своей компетенции;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right="500" w:firstLine="720"/>
        <w:jc w:val="both"/>
      </w:pPr>
      <w:r>
        <w:rPr>
          <w:color w:val="000000"/>
          <w:lang w:bidi="ru-RU"/>
        </w:rPr>
        <w:t xml:space="preserve"> представляет ответственному исполнителю (соисполнителю) предложения при разработке муниципальной программы;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ind w:left="140" w:right="500" w:firstLine="720"/>
        <w:jc w:val="both"/>
      </w:pPr>
      <w:r>
        <w:rPr>
          <w:color w:val="000000"/>
          <w:lang w:bidi="ru-RU"/>
        </w:rPr>
        <w:t xml:space="preserve">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</w:t>
      </w:r>
      <w:proofErr w:type="gramStart"/>
      <w:r>
        <w:rPr>
          <w:color w:val="000000"/>
          <w:lang w:bidi="ru-RU"/>
        </w:rPr>
        <w:t>за</w:t>
      </w:r>
      <w:proofErr w:type="gramEnd"/>
      <w:r>
        <w:rPr>
          <w:color w:val="000000"/>
          <w:lang w:bidi="ru-RU"/>
        </w:rPr>
        <w:t xml:space="preserve"> отчетным.</w:t>
      </w:r>
    </w:p>
    <w:p w:rsidR="00921234" w:rsidRDefault="00921234" w:rsidP="00921234">
      <w:pPr>
        <w:pStyle w:val="2"/>
        <w:numPr>
          <w:ilvl w:val="0"/>
          <w:numId w:val="4"/>
        </w:numPr>
        <w:shd w:val="clear" w:color="auto" w:fill="auto"/>
        <w:spacing w:after="515"/>
        <w:ind w:left="140" w:right="500" w:firstLine="720"/>
        <w:jc w:val="both"/>
      </w:pPr>
      <w:r>
        <w:rPr>
          <w:color w:val="000000"/>
          <w:lang w:bidi="ru-RU"/>
        </w:rPr>
        <w:lastRenderedPageBreak/>
        <w:t xml:space="preserve"> 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921234" w:rsidRDefault="00921234" w:rsidP="00214415">
      <w:pPr>
        <w:pStyle w:val="2"/>
        <w:shd w:val="clear" w:color="auto" w:fill="auto"/>
        <w:spacing w:after="193" w:line="230" w:lineRule="exact"/>
        <w:ind w:left="8280" w:firstLine="0"/>
        <w:jc w:val="left"/>
      </w:pPr>
      <w:r>
        <w:rPr>
          <w:color w:val="000000"/>
          <w:lang w:bidi="ru-RU"/>
        </w:rPr>
        <w:t>Таблица № 1</w:t>
      </w:r>
    </w:p>
    <w:p w:rsidR="00921234" w:rsidRDefault="00921234" w:rsidP="00214415">
      <w:pPr>
        <w:pStyle w:val="2"/>
        <w:shd w:val="clear" w:color="auto" w:fill="auto"/>
        <w:ind w:left="4600" w:firstLine="0"/>
        <w:jc w:val="left"/>
      </w:pPr>
      <w:r>
        <w:rPr>
          <w:color w:val="000000"/>
          <w:lang w:bidi="ru-RU"/>
        </w:rPr>
        <w:t>ПЕРЕЧЕНЬ</w:t>
      </w:r>
    </w:p>
    <w:p w:rsidR="00921234" w:rsidRPr="00214415" w:rsidRDefault="00921234" w:rsidP="00214415">
      <w:pPr>
        <w:pStyle w:val="2"/>
        <w:shd w:val="clear" w:color="auto" w:fill="auto"/>
        <w:spacing w:after="245"/>
        <w:ind w:left="220" w:right="600" w:firstLine="0"/>
        <w:rPr>
          <w:sz w:val="24"/>
          <w:szCs w:val="24"/>
        </w:rPr>
      </w:pPr>
      <w:r>
        <w:rPr>
          <w:color w:val="000000"/>
          <w:lang w:bidi="ru-RU"/>
        </w:rPr>
        <w:t>мероприятий по реализации муниципальной программы «</w:t>
      </w:r>
      <w:r w:rsidR="00214415" w:rsidRPr="00214415">
        <w:rPr>
          <w:rFonts w:eastAsia="TimesNewRomanPSMT"/>
          <w:sz w:val="24"/>
          <w:szCs w:val="24"/>
        </w:rPr>
        <w:t xml:space="preserve">Охрана </w:t>
      </w:r>
      <w:r w:rsidR="00214415" w:rsidRPr="00214415">
        <w:rPr>
          <w:sz w:val="24"/>
          <w:szCs w:val="24"/>
        </w:rPr>
        <w:t xml:space="preserve">окружающей среды, обеспечение экологической безопасности и </w:t>
      </w:r>
      <w:r w:rsidR="00214415" w:rsidRPr="00214415">
        <w:rPr>
          <w:rFonts w:eastAsia="TimesNewRomanPSMT"/>
          <w:sz w:val="24"/>
          <w:szCs w:val="24"/>
        </w:rPr>
        <w:t>рациональное</w:t>
      </w:r>
      <w:r w:rsidR="00214415" w:rsidRPr="00214415">
        <w:rPr>
          <w:sz w:val="24"/>
          <w:szCs w:val="24"/>
        </w:rPr>
        <w:t xml:space="preserve"> использование </w:t>
      </w:r>
      <w:r w:rsidR="00214415">
        <w:rPr>
          <w:sz w:val="24"/>
          <w:szCs w:val="24"/>
        </w:rPr>
        <w:t>п</w:t>
      </w:r>
      <w:r w:rsidR="00214415" w:rsidRPr="00214415">
        <w:rPr>
          <w:sz w:val="24"/>
          <w:szCs w:val="24"/>
        </w:rPr>
        <w:t xml:space="preserve">риродных ресурсов </w:t>
      </w:r>
      <w:r w:rsidR="00214415" w:rsidRPr="00214415">
        <w:rPr>
          <w:rFonts w:eastAsia="TimesNewRomanPSMT"/>
          <w:sz w:val="24"/>
          <w:szCs w:val="24"/>
        </w:rPr>
        <w:t xml:space="preserve">на территории </w:t>
      </w:r>
      <w:proofErr w:type="spellStart"/>
      <w:r w:rsidR="00214415" w:rsidRPr="00214415">
        <w:rPr>
          <w:rFonts w:eastAsia="TimesNewRomanPSMT"/>
          <w:sz w:val="24"/>
          <w:szCs w:val="24"/>
        </w:rPr>
        <w:t>Усть-Заостровского</w:t>
      </w:r>
      <w:proofErr w:type="spellEnd"/>
      <w:r w:rsidR="00214415" w:rsidRPr="00214415">
        <w:rPr>
          <w:rFonts w:eastAsia="TimesNewRomanPSMT"/>
          <w:sz w:val="24"/>
          <w:szCs w:val="24"/>
        </w:rPr>
        <w:t xml:space="preserve"> сельского поселения Омского муниципального района на период до 2024 года</w:t>
      </w:r>
      <w:r w:rsidRPr="00214415">
        <w:rPr>
          <w:color w:val="000000"/>
          <w:sz w:val="24"/>
          <w:szCs w:val="24"/>
          <w:lang w:bidi="ru-RU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440"/>
        <w:gridCol w:w="2336"/>
        <w:gridCol w:w="1264"/>
        <w:gridCol w:w="1450"/>
      </w:tblGrid>
      <w:tr w:rsidR="00921234" w:rsidTr="001138F1">
        <w:trPr>
          <w:trHeight w:hRule="exact" w:val="10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after="60" w:line="210" w:lineRule="exact"/>
              <w:ind w:left="220" w:firstLine="0"/>
              <w:jc w:val="left"/>
            </w:pPr>
            <w:r>
              <w:rPr>
                <w:rStyle w:val="105pt"/>
              </w:rPr>
              <w:t>№</w:t>
            </w:r>
          </w:p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before="60" w:line="21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105pt"/>
              </w:rPr>
              <w:t>п</w:t>
            </w:r>
            <w:proofErr w:type="spellEnd"/>
            <w:proofErr w:type="gramEnd"/>
            <w:r>
              <w:rPr>
                <w:rStyle w:val="105pt"/>
              </w:rPr>
              <w:t>/</w:t>
            </w:r>
            <w:proofErr w:type="spellStart"/>
            <w:r>
              <w:rPr>
                <w:rStyle w:val="105pt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234" w:rsidRDefault="00921234" w:rsidP="005D7582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105pt"/>
              </w:rPr>
              <w:t>Мероприятия Программы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"/>
              </w:rPr>
              <w:t>Ответственный</w:t>
            </w:r>
          </w:p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105pt"/>
              </w:rPr>
              <w:t>исполнитель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"/>
              </w:rPr>
              <w:t>Срок</w:t>
            </w:r>
          </w:p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105pt"/>
              </w:rPr>
              <w:t>исполнения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234" w:rsidRDefault="00921234" w:rsidP="00F64D1D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5pt"/>
              </w:rPr>
              <w:t xml:space="preserve">Объем </w:t>
            </w:r>
            <w:proofErr w:type="spellStart"/>
            <w:proofErr w:type="gramStart"/>
            <w:r>
              <w:rPr>
                <w:rStyle w:val="105pt"/>
              </w:rPr>
              <w:t>финансирова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ния</w:t>
            </w:r>
            <w:proofErr w:type="spellEnd"/>
            <w:proofErr w:type="gramEnd"/>
            <w:r>
              <w:rPr>
                <w:rStyle w:val="105pt"/>
              </w:rPr>
              <w:t xml:space="preserve"> (тыс. рублей)</w:t>
            </w:r>
          </w:p>
        </w:tc>
      </w:tr>
      <w:tr w:rsidR="00921234" w:rsidTr="001138F1">
        <w:trPr>
          <w:trHeight w:hRule="exact" w:val="12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Проведение совещаний с руководителями сельхозпроизводителей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214415" w:rsidRPr="001138F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214415" w:rsidRPr="001138F1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="00214415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214415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-202</w:t>
            </w:r>
            <w:r w:rsidR="00214415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  <w:tr w:rsidR="00921234" w:rsidTr="001138F1">
        <w:trPr>
          <w:trHeight w:hRule="exact" w:val="12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Выявление лиц, осуществляющих выжигание сухой растительности,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214415" w:rsidRPr="001138F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214415" w:rsidRPr="001138F1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="00214415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214415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2019-2024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  <w:tr w:rsidR="00921234" w:rsidTr="001138F1">
        <w:trPr>
          <w:trHeight w:hRule="exact" w:val="12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214415" w:rsidRPr="001138F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214415" w:rsidRPr="001138F1">
              <w:rPr>
                <w:rFonts w:eastAsia="TimesNewRomanPSMT"/>
                <w:sz w:val="24"/>
                <w:szCs w:val="24"/>
              </w:rPr>
              <w:t>Усть-Заостровского</w:t>
            </w:r>
            <w:proofErr w:type="spellEnd"/>
            <w:r w:rsidR="00214415" w:rsidRPr="001138F1">
              <w:rPr>
                <w:rStyle w:val="105pt"/>
                <w:sz w:val="24"/>
                <w:szCs w:val="24"/>
              </w:rPr>
              <w:t xml:space="preserve">  </w:t>
            </w:r>
            <w:r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214415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2019-2024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  <w:tr w:rsidR="00921234" w:rsidTr="001138F1">
        <w:trPr>
          <w:trHeight w:hRule="exact" w:val="18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5D7582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Организация</w:t>
            </w:r>
            <w:r w:rsidR="00921234" w:rsidRPr="001138F1">
              <w:rPr>
                <w:rStyle w:val="105pt"/>
                <w:sz w:val="24"/>
                <w:szCs w:val="24"/>
              </w:rPr>
              <w:t xml:space="preserve"> дней экологической безопасности «Экология. Безопасность. Жизнь»; проведение в детских дошкольных и школьных заведениях, библиотеке, Доме</w:t>
            </w:r>
            <w:r w:rsidRPr="001138F1">
              <w:rPr>
                <w:rStyle w:val="105pt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5D7582" w:rsidRPr="001138F1">
              <w:rPr>
                <w:rStyle w:val="105pt"/>
                <w:sz w:val="24"/>
                <w:szCs w:val="24"/>
              </w:rPr>
              <w:t>детского сада, средней общеобразовательной школы, библиотеки, Дома культуры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5D7582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- 202</w:t>
            </w:r>
            <w:r w:rsidR="005D7582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</w:tbl>
    <w:p w:rsidR="00921234" w:rsidRDefault="00921234" w:rsidP="009212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440"/>
        <w:gridCol w:w="2336"/>
        <w:gridCol w:w="1264"/>
        <w:gridCol w:w="1450"/>
      </w:tblGrid>
      <w:tr w:rsidR="00921234" w:rsidRPr="001138F1" w:rsidTr="001138F1">
        <w:trPr>
          <w:trHeight w:hRule="exact" w:val="12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5D7582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к</w:t>
            </w:r>
            <w:r w:rsidR="00921234" w:rsidRPr="001138F1">
              <w:rPr>
                <w:rStyle w:val="105pt"/>
                <w:sz w:val="24"/>
                <w:szCs w:val="24"/>
              </w:rPr>
              <w:t>ультуры занятий на тему «Сохраним планету» (конкурсы сочинений, поделок, рисунков, читательские конференции, круглые столы по проблемам экологии и т.д.).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</w:tr>
      <w:tr w:rsidR="00921234" w:rsidRPr="001138F1" w:rsidTr="001138F1">
        <w:trPr>
          <w:trHeight w:hRule="exact" w:val="17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-об охране окружающей среды;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582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rStyle w:val="105pt"/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</w:p>
          <w:p w:rsidR="00921234" w:rsidRPr="001138F1" w:rsidRDefault="005D7582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138F1">
              <w:rPr>
                <w:rStyle w:val="105pt"/>
                <w:sz w:val="24"/>
                <w:szCs w:val="24"/>
              </w:rPr>
              <w:t>Усть-Заостровского</w:t>
            </w:r>
            <w:proofErr w:type="spellEnd"/>
            <w:r w:rsidR="00921234"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5D7582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-202</w:t>
            </w:r>
            <w:r w:rsidR="005D7582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  <w:tr w:rsidR="00921234" w:rsidRPr="001138F1" w:rsidTr="001138F1">
        <w:trPr>
          <w:trHeight w:hRule="exact" w:val="10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Активизировать работу по выявлению лиц, осуществляющих негативное воздействие на окружающую среду, и привлечение их к административной ответственности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="005D7582" w:rsidRPr="001138F1">
              <w:rPr>
                <w:rStyle w:val="105pt"/>
                <w:sz w:val="24"/>
                <w:szCs w:val="24"/>
              </w:rPr>
              <w:t>Усть-Заостровского</w:t>
            </w:r>
            <w:proofErr w:type="spellEnd"/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5D7582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-202</w:t>
            </w:r>
            <w:r w:rsidR="005D7582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  <w:tr w:rsidR="00921234" w:rsidRPr="001138F1" w:rsidTr="001138F1">
        <w:trPr>
          <w:trHeight w:hRule="exact" w:val="12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Экологическое просвещение и информирование населения о состоянии окружающей среды: публикация статей экологического содержания в периодической печати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="005D7582" w:rsidRPr="001138F1">
              <w:rPr>
                <w:rStyle w:val="105pt"/>
                <w:sz w:val="24"/>
                <w:szCs w:val="24"/>
              </w:rPr>
              <w:t>Усть-Заостровского</w:t>
            </w:r>
            <w:proofErr w:type="spellEnd"/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>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5D7582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- 202</w:t>
            </w:r>
            <w:r w:rsidR="005D7582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138F1">
              <w:rPr>
                <w:rStyle w:val="105pt"/>
                <w:sz w:val="24"/>
                <w:szCs w:val="24"/>
              </w:rPr>
              <w:t>Финансиров</w:t>
            </w:r>
            <w:proofErr w:type="spellEnd"/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138F1">
              <w:rPr>
                <w:rStyle w:val="105pt"/>
                <w:sz w:val="24"/>
                <w:szCs w:val="24"/>
              </w:rPr>
              <w:t>ания</w:t>
            </w:r>
            <w:proofErr w:type="spellEnd"/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не требуется</w:t>
            </w:r>
          </w:p>
        </w:tc>
      </w:tr>
      <w:tr w:rsidR="00921234" w:rsidRPr="001138F1" w:rsidTr="001138F1">
        <w:trPr>
          <w:trHeight w:hRule="exact" w:val="38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Организация работы в сфере использования, охраны, защиты зеленых насаждений: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проведение инвентаризации зеленых насаждений;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проведение высадки декоративных деревьев и кустарников, устройство цветников;</w:t>
            </w:r>
          </w:p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63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="005D7582" w:rsidRPr="001138F1">
              <w:rPr>
                <w:rStyle w:val="105pt"/>
                <w:sz w:val="24"/>
                <w:szCs w:val="24"/>
              </w:rPr>
              <w:t>Усть-Заостровского</w:t>
            </w:r>
            <w:proofErr w:type="spellEnd"/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>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5D7582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-202</w:t>
            </w:r>
            <w:r w:rsidR="005D7582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</w:tr>
      <w:tr w:rsidR="00921234" w:rsidRPr="001138F1" w:rsidTr="001138F1">
        <w:trPr>
          <w:trHeight w:hRule="exact" w:val="24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582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Осуществление мероприятий по экологическому воспитанию населения: </w:t>
            </w:r>
          </w:p>
          <w:p w:rsidR="005D7582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- проведение экологических субботников с привлечением жителей поселения</w:t>
            </w:r>
            <w:r w:rsidR="005D7582" w:rsidRPr="001138F1">
              <w:rPr>
                <w:rStyle w:val="105pt"/>
                <w:sz w:val="24"/>
                <w:szCs w:val="24"/>
              </w:rPr>
              <w:t>;</w:t>
            </w:r>
            <w:r w:rsidRPr="001138F1">
              <w:rPr>
                <w:rStyle w:val="105pt"/>
                <w:sz w:val="24"/>
                <w:szCs w:val="24"/>
              </w:rPr>
              <w:t xml:space="preserve"> </w:t>
            </w:r>
          </w:p>
          <w:p w:rsidR="00921234" w:rsidRPr="001138F1" w:rsidRDefault="005D7582" w:rsidP="001138F1">
            <w:pPr>
              <w:pStyle w:val="2"/>
              <w:framePr w:w="1008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привлечение хозяйствующих субъектов к уборке территорий, </w:t>
            </w:r>
            <w:r w:rsidR="00921234" w:rsidRPr="001138F1">
              <w:rPr>
                <w:rStyle w:val="105pt"/>
                <w:sz w:val="24"/>
                <w:szCs w:val="24"/>
              </w:rPr>
              <w:t xml:space="preserve">прилегающих к организациям и предприятиям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="005D7582" w:rsidRPr="001138F1">
              <w:rPr>
                <w:rStyle w:val="105pt"/>
                <w:sz w:val="24"/>
                <w:szCs w:val="24"/>
              </w:rPr>
              <w:t>Усть-Заостровского</w:t>
            </w:r>
            <w:proofErr w:type="spellEnd"/>
            <w:r w:rsidR="005D7582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5D7582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- 202</w:t>
            </w:r>
            <w:r w:rsidR="005D7582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</w:tr>
      <w:tr w:rsidR="00921234" w:rsidRPr="001138F1" w:rsidTr="001138F1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138F1">
              <w:rPr>
                <w:rStyle w:val="105pt"/>
                <w:sz w:val="24"/>
                <w:szCs w:val="24"/>
              </w:rPr>
              <w:t>Контроль за</w:t>
            </w:r>
            <w:proofErr w:type="gramEnd"/>
            <w:r w:rsidRPr="001138F1">
              <w:rPr>
                <w:rStyle w:val="105pt"/>
                <w:sz w:val="24"/>
                <w:szCs w:val="24"/>
              </w:rPr>
              <w:t xml:space="preserve"> использованием и охраной участков </w:t>
            </w:r>
            <w:r w:rsidR="006C1747" w:rsidRPr="001138F1">
              <w:rPr>
                <w:rStyle w:val="105pt"/>
                <w:sz w:val="24"/>
                <w:szCs w:val="24"/>
              </w:rPr>
              <w:t>недр, содержащих подземные воды и</w:t>
            </w:r>
            <w:r w:rsidRPr="001138F1">
              <w:rPr>
                <w:rStyle w:val="105pt"/>
                <w:sz w:val="24"/>
                <w:szCs w:val="24"/>
              </w:rPr>
              <w:t xml:space="preserve"> </w:t>
            </w:r>
            <w:r w:rsidR="006C1747" w:rsidRPr="001138F1">
              <w:rPr>
                <w:rStyle w:val="105pt"/>
                <w:sz w:val="24"/>
                <w:szCs w:val="24"/>
              </w:rPr>
              <w:t>полезные ископаемые.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 xml:space="preserve">Администрация </w:t>
            </w:r>
            <w:r w:rsidR="006C1747" w:rsidRPr="001138F1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="006C1747" w:rsidRPr="001138F1">
              <w:rPr>
                <w:rStyle w:val="105pt"/>
                <w:sz w:val="24"/>
                <w:szCs w:val="24"/>
              </w:rPr>
              <w:t>Усть-Заостровского</w:t>
            </w:r>
            <w:proofErr w:type="spellEnd"/>
            <w:r w:rsidR="006C1747" w:rsidRPr="001138F1">
              <w:rPr>
                <w:rStyle w:val="105pt"/>
                <w:sz w:val="24"/>
                <w:szCs w:val="24"/>
              </w:rPr>
              <w:t xml:space="preserve"> </w:t>
            </w:r>
            <w:r w:rsidRPr="001138F1">
              <w:rPr>
                <w:rStyle w:val="105pt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pStyle w:val="2"/>
              <w:framePr w:w="1008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8F1">
              <w:rPr>
                <w:rStyle w:val="105pt"/>
                <w:sz w:val="24"/>
                <w:szCs w:val="24"/>
              </w:rPr>
              <w:t>201</w:t>
            </w:r>
            <w:r w:rsidR="006C1747" w:rsidRPr="001138F1">
              <w:rPr>
                <w:rStyle w:val="105pt"/>
                <w:sz w:val="24"/>
                <w:szCs w:val="24"/>
              </w:rPr>
              <w:t>9</w:t>
            </w:r>
            <w:r w:rsidRPr="001138F1">
              <w:rPr>
                <w:rStyle w:val="105pt"/>
                <w:sz w:val="24"/>
                <w:szCs w:val="24"/>
              </w:rPr>
              <w:t>-202</w:t>
            </w:r>
            <w:r w:rsidR="006C1747" w:rsidRPr="001138F1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34" w:rsidRPr="001138F1" w:rsidRDefault="00921234" w:rsidP="001138F1">
            <w:pPr>
              <w:framePr w:w="10085" w:wrap="notBeside" w:vAnchor="text" w:hAnchor="text" w:xAlign="center" w:y="1"/>
            </w:pPr>
          </w:p>
        </w:tc>
      </w:tr>
    </w:tbl>
    <w:p w:rsidR="00921234" w:rsidRDefault="00921234" w:rsidP="00921234">
      <w:pPr>
        <w:rPr>
          <w:sz w:val="2"/>
          <w:szCs w:val="2"/>
        </w:rPr>
      </w:pPr>
    </w:p>
    <w:p w:rsidR="00921234" w:rsidRDefault="00921234" w:rsidP="00921234">
      <w:pPr>
        <w:rPr>
          <w:sz w:val="2"/>
          <w:szCs w:val="2"/>
        </w:rPr>
      </w:pPr>
    </w:p>
    <w:p w:rsidR="009463E7" w:rsidRDefault="009463E7" w:rsidP="009463E7">
      <w:pPr>
        <w:autoSpaceDE w:val="0"/>
        <w:autoSpaceDN w:val="0"/>
        <w:adjustRightInd w:val="0"/>
        <w:jc w:val="center"/>
      </w:pPr>
    </w:p>
    <w:sectPr w:rsidR="009463E7" w:rsidSect="00921234">
      <w:pgSz w:w="11909" w:h="16838"/>
      <w:pgMar w:top="1198" w:right="895" w:bottom="1169" w:left="91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306"/>
    <w:multiLevelType w:val="multilevel"/>
    <w:tmpl w:val="F00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1D40"/>
    <w:multiLevelType w:val="multilevel"/>
    <w:tmpl w:val="A178F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B782A"/>
    <w:multiLevelType w:val="multilevel"/>
    <w:tmpl w:val="53241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D0F9A"/>
    <w:multiLevelType w:val="multilevel"/>
    <w:tmpl w:val="55ECB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10A28"/>
    <w:multiLevelType w:val="multilevel"/>
    <w:tmpl w:val="A934A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86F5E"/>
    <w:multiLevelType w:val="multilevel"/>
    <w:tmpl w:val="4F9A4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37622"/>
    <w:multiLevelType w:val="hybridMultilevel"/>
    <w:tmpl w:val="A6EA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54EC"/>
    <w:rsid w:val="00012615"/>
    <w:rsid w:val="000772DF"/>
    <w:rsid w:val="000C35B2"/>
    <w:rsid w:val="000D35E8"/>
    <w:rsid w:val="000F0065"/>
    <w:rsid w:val="001138F1"/>
    <w:rsid w:val="00214415"/>
    <w:rsid w:val="00237846"/>
    <w:rsid w:val="0025228A"/>
    <w:rsid w:val="002561FA"/>
    <w:rsid w:val="002A1086"/>
    <w:rsid w:val="002D68EF"/>
    <w:rsid w:val="002F7298"/>
    <w:rsid w:val="003258B3"/>
    <w:rsid w:val="00361689"/>
    <w:rsid w:val="003B5D92"/>
    <w:rsid w:val="0040019C"/>
    <w:rsid w:val="004133BE"/>
    <w:rsid w:val="00447EED"/>
    <w:rsid w:val="00453BD6"/>
    <w:rsid w:val="00484465"/>
    <w:rsid w:val="00564292"/>
    <w:rsid w:val="005B1A20"/>
    <w:rsid w:val="005D7582"/>
    <w:rsid w:val="00627677"/>
    <w:rsid w:val="00634963"/>
    <w:rsid w:val="006438B7"/>
    <w:rsid w:val="00660A42"/>
    <w:rsid w:val="00690821"/>
    <w:rsid w:val="006C1747"/>
    <w:rsid w:val="006C7AB1"/>
    <w:rsid w:val="007816E0"/>
    <w:rsid w:val="00876A71"/>
    <w:rsid w:val="009044FF"/>
    <w:rsid w:val="00921234"/>
    <w:rsid w:val="009333FC"/>
    <w:rsid w:val="009463E7"/>
    <w:rsid w:val="009F6847"/>
    <w:rsid w:val="00AA6FDA"/>
    <w:rsid w:val="00B45F6E"/>
    <w:rsid w:val="00B81CAF"/>
    <w:rsid w:val="00B82245"/>
    <w:rsid w:val="00BB6304"/>
    <w:rsid w:val="00C72F0B"/>
    <w:rsid w:val="00CC1611"/>
    <w:rsid w:val="00CC172D"/>
    <w:rsid w:val="00D97F47"/>
    <w:rsid w:val="00DE162B"/>
    <w:rsid w:val="00E32B5E"/>
    <w:rsid w:val="00E550D6"/>
    <w:rsid w:val="00EB349E"/>
    <w:rsid w:val="00ED0D92"/>
    <w:rsid w:val="00EE4E99"/>
    <w:rsid w:val="00F12F4B"/>
    <w:rsid w:val="00F554EC"/>
    <w:rsid w:val="00F57C12"/>
    <w:rsid w:val="00F628E0"/>
    <w:rsid w:val="00F65CC5"/>
    <w:rsid w:val="00F9342F"/>
    <w:rsid w:val="00F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5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link w:val="a4"/>
    <w:rsid w:val="00B82245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B82245"/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921234"/>
    <w:rPr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92123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921234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921234"/>
    <w:pPr>
      <w:widowControl w:val="0"/>
      <w:shd w:val="clear" w:color="auto" w:fill="FFFFFF"/>
      <w:spacing w:line="274" w:lineRule="exact"/>
      <w:ind w:hanging="1340"/>
      <w:jc w:val="center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921234"/>
    <w:rPr>
      <w:i/>
      <w:iCs/>
      <w:sz w:val="9"/>
      <w:szCs w:val="9"/>
      <w:shd w:val="clear" w:color="auto" w:fill="FFFFFF"/>
      <w:lang w:val="en-US" w:eastAsia="en-US" w:bidi="en-US"/>
    </w:rPr>
  </w:style>
  <w:style w:type="character" w:customStyle="1" w:styleId="412pt0pt">
    <w:name w:val="Основной текст (4) + 12 pt;Полужирный;Не курсив;Интервал 0 pt"/>
    <w:basedOn w:val="4"/>
    <w:rsid w:val="00921234"/>
    <w:rPr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15pt">
    <w:name w:val="Основной текст (4) + 11;5 pt"/>
    <w:basedOn w:val="4"/>
    <w:rsid w:val="0092123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a6">
    <w:name w:val="Основной текст + Курсив"/>
    <w:basedOn w:val="a5"/>
    <w:rsid w:val="0092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45pt">
    <w:name w:val="Основной текст + 4;5 pt;Курсив"/>
    <w:basedOn w:val="a5"/>
    <w:rsid w:val="0092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21234"/>
    <w:rPr>
      <w:i/>
      <w:iCs/>
      <w:sz w:val="23"/>
      <w:szCs w:val="23"/>
      <w:shd w:val="clear" w:color="auto" w:fill="FFFFFF"/>
      <w:lang w:val="en-US" w:eastAsia="en-US" w:bidi="en-US"/>
    </w:rPr>
  </w:style>
  <w:style w:type="character" w:customStyle="1" w:styleId="105pt">
    <w:name w:val="Основной текст + 10;5 pt"/>
    <w:basedOn w:val="a5"/>
    <w:rsid w:val="00921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21234"/>
    <w:pPr>
      <w:widowControl w:val="0"/>
      <w:shd w:val="clear" w:color="auto" w:fill="FFFFFF"/>
      <w:spacing w:line="0" w:lineRule="atLeast"/>
    </w:pPr>
    <w:rPr>
      <w:i/>
      <w:iCs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21234"/>
    <w:pPr>
      <w:widowControl w:val="0"/>
      <w:shd w:val="clear" w:color="auto" w:fill="FFFFFF"/>
      <w:spacing w:after="600" w:line="0" w:lineRule="atLeast"/>
    </w:pPr>
    <w:rPr>
      <w:i/>
      <w:iCs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5 ноября 2008 г</vt:lpstr>
    </vt:vector>
  </TitlesOfParts>
  <Company>OEM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5 ноября 2008 г</dc:title>
  <dc:creator>OEM</dc:creator>
  <cp:lastModifiedBy>User</cp:lastModifiedBy>
  <cp:revision>3</cp:revision>
  <dcterms:created xsi:type="dcterms:W3CDTF">2019-02-05T08:29:00Z</dcterms:created>
  <dcterms:modified xsi:type="dcterms:W3CDTF">2020-06-05T03:12:00Z</dcterms:modified>
</cp:coreProperties>
</file>