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2B7EE0" w:rsidRDefault="00C41365" w:rsidP="00C4136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6C24" w:rsidRPr="005F6D7E" w:rsidRDefault="00616C24" w:rsidP="00616C2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6D7E">
        <w:rPr>
          <w:rFonts w:ascii="Times New Roman" w:hAnsi="Times New Roman" w:cs="Times New Roman"/>
          <w:b w:val="0"/>
          <w:sz w:val="28"/>
          <w:szCs w:val="28"/>
        </w:rPr>
        <w:t>Об отдельных вопросах оценки налоговых расходов</w:t>
      </w:r>
      <w:r w:rsidRPr="004A583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Усть-Заостровского сельского поселения Омского</w:t>
      </w:r>
      <w:r w:rsidRPr="005F6D7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Омской области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Pr="00322949" w:rsidRDefault="00616C24" w:rsidP="003229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6D7E">
        <w:rPr>
          <w:sz w:val="28"/>
          <w:szCs w:val="28"/>
        </w:rPr>
        <w:t xml:space="preserve">В соответствии со </w:t>
      </w:r>
      <w:hyperlink r:id="rId7" w:history="1">
        <w:r w:rsidRPr="005F6D7E">
          <w:rPr>
            <w:sz w:val="28"/>
            <w:szCs w:val="28"/>
          </w:rPr>
          <w:t>статьей 174.3</w:t>
        </w:r>
      </w:hyperlink>
      <w:r w:rsidRPr="005F6D7E">
        <w:rPr>
          <w:sz w:val="28"/>
          <w:szCs w:val="28"/>
        </w:rPr>
        <w:t xml:space="preserve"> Бюджетного кодекса Российской Федерации, руководствуясь общими </w:t>
      </w:r>
      <w:hyperlink r:id="rId8" w:history="1">
        <w:r w:rsidRPr="005F6D7E">
          <w:rPr>
            <w:sz w:val="28"/>
            <w:szCs w:val="28"/>
          </w:rPr>
          <w:t>требованиями</w:t>
        </w:r>
      </w:hyperlink>
      <w:r w:rsidRPr="005F6D7E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</w:t>
      </w:r>
      <w:r>
        <w:rPr>
          <w:sz w:val="28"/>
          <w:szCs w:val="28"/>
        </w:rPr>
        <w:t>Федерации от 22.06.2019г. № 796,</w:t>
      </w:r>
      <w:r w:rsidRPr="005F6D7E">
        <w:rPr>
          <w:sz w:val="28"/>
          <w:szCs w:val="28"/>
        </w:rPr>
        <w:t xml:space="preserve"> постановлением Правительства Омской области от 18</w:t>
      </w:r>
      <w:r>
        <w:rPr>
          <w:sz w:val="28"/>
          <w:szCs w:val="28"/>
        </w:rPr>
        <w:t xml:space="preserve">.03.2020г. № </w:t>
      </w:r>
      <w:r w:rsidRPr="005F6D7E">
        <w:rPr>
          <w:sz w:val="28"/>
          <w:szCs w:val="28"/>
        </w:rPr>
        <w:t xml:space="preserve">100-П «Об отдельных вопросах оценки налоговых расходов», </w:t>
      </w:r>
      <w:r w:rsidR="00DA2887">
        <w:rPr>
          <w:sz w:val="28"/>
          <w:szCs w:val="28"/>
        </w:rPr>
        <w:t>постановлением Правительства Омской области  от 09.09.2020 года № 364-П « О внесении изменений в постановление Правительства Омской</w:t>
      </w:r>
      <w:proofErr w:type="gramEnd"/>
      <w:r w:rsidR="00DA2887">
        <w:rPr>
          <w:sz w:val="28"/>
          <w:szCs w:val="28"/>
        </w:rPr>
        <w:t xml:space="preserve"> области от 18.03.2020 года № 100-п», </w:t>
      </w:r>
      <w:r w:rsidRPr="005F6D7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Омской области</w:t>
      </w:r>
      <w:r w:rsidR="00234A0C" w:rsidRPr="00BE71AB">
        <w:rPr>
          <w:rStyle w:val="af"/>
          <w:bCs/>
          <w:color w:val="auto"/>
        </w:rPr>
        <w:t>,</w:t>
      </w:r>
      <w:r>
        <w:rPr>
          <w:rStyle w:val="af"/>
          <w:bCs/>
          <w:color w:val="auto"/>
        </w:rPr>
        <w:t xml:space="preserve"> </w:t>
      </w:r>
      <w:r w:rsidR="00322949">
        <w:rPr>
          <w:rStyle w:val="af"/>
          <w:bCs/>
        </w:rPr>
        <w:t xml:space="preserve">   </w:t>
      </w:r>
      <w:proofErr w:type="spellStart"/>
      <w:proofErr w:type="gramStart"/>
      <w:r w:rsidR="00C41365" w:rsidRPr="00322949">
        <w:rPr>
          <w:sz w:val="28"/>
          <w:szCs w:val="28"/>
        </w:rPr>
        <w:t>п</w:t>
      </w:r>
      <w:proofErr w:type="spellEnd"/>
      <w:proofErr w:type="gramEnd"/>
      <w:r w:rsidR="00C41365" w:rsidRPr="00322949">
        <w:rPr>
          <w:sz w:val="28"/>
          <w:szCs w:val="28"/>
        </w:rPr>
        <w:t xml:space="preserve"> о с т а н о в л я е т: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3D6F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1. Утвердить: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1) </w:t>
      </w:r>
      <w:hyperlink w:anchor="P36" w:history="1">
        <w:r w:rsidRPr="005F6D7E">
          <w:rPr>
            <w:sz w:val="28"/>
            <w:szCs w:val="28"/>
          </w:rPr>
          <w:t>Правила</w:t>
        </w:r>
      </w:hyperlink>
      <w:r w:rsidRPr="005F6D7E">
        <w:rPr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</w:t>
      </w:r>
      <w:r w:rsidRPr="004A583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1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2) </w:t>
      </w:r>
      <w:hyperlink w:anchor="P161" w:history="1">
        <w:r w:rsidRPr="005F6D7E">
          <w:rPr>
            <w:sz w:val="28"/>
            <w:szCs w:val="28"/>
          </w:rPr>
          <w:t>Порядок</w:t>
        </w:r>
      </w:hyperlink>
      <w:r w:rsidRPr="005F6D7E">
        <w:rPr>
          <w:sz w:val="28"/>
          <w:szCs w:val="28"/>
        </w:rPr>
        <w:t xml:space="preserve"> оценки налоговых расходов</w:t>
      </w:r>
      <w:r w:rsidRPr="004A583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2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 xml:space="preserve">3) </w:t>
      </w:r>
      <w:hyperlink w:anchor="P395" w:history="1">
        <w:r w:rsidRPr="005F6D7E">
          <w:rPr>
            <w:sz w:val="28"/>
            <w:szCs w:val="28"/>
          </w:rPr>
          <w:t>Порядок</w:t>
        </w:r>
      </w:hyperlink>
      <w:r w:rsidRPr="005F6D7E">
        <w:rPr>
          <w:sz w:val="28"/>
          <w:szCs w:val="28"/>
        </w:rPr>
        <w:t xml:space="preserve"> </w:t>
      </w:r>
      <w:proofErr w:type="gramStart"/>
      <w:r w:rsidRPr="005F6D7E">
        <w:rPr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5F6D7E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 согласно приложению </w:t>
      </w:r>
      <w:r>
        <w:rPr>
          <w:sz w:val="28"/>
          <w:szCs w:val="28"/>
        </w:rPr>
        <w:t>№</w:t>
      </w:r>
      <w:r w:rsidRPr="005F6D7E">
        <w:rPr>
          <w:sz w:val="28"/>
          <w:szCs w:val="28"/>
        </w:rPr>
        <w:t xml:space="preserve"> 3 к настоящему постановлению;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2. Определить Администрацию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уполномоченным органом местного самоуправления на получение информации от </w:t>
      </w:r>
      <w:r w:rsidRPr="00694ED3">
        <w:rPr>
          <w:sz w:val="28"/>
          <w:szCs w:val="28"/>
        </w:rPr>
        <w:t xml:space="preserve">территориального налогового органа, функционирующего на территории </w:t>
      </w:r>
      <w:r>
        <w:rPr>
          <w:sz w:val="28"/>
          <w:szCs w:val="28"/>
        </w:rPr>
        <w:t>Ом</w:t>
      </w:r>
      <w:r w:rsidRPr="00694ED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</w:t>
      </w:r>
      <w:r w:rsidRPr="00694ED3">
        <w:rPr>
          <w:sz w:val="28"/>
          <w:szCs w:val="28"/>
        </w:rPr>
        <w:t>района Омской области</w:t>
      </w:r>
      <w:r w:rsidRPr="005F6D7E">
        <w:rPr>
          <w:sz w:val="28"/>
          <w:szCs w:val="28"/>
        </w:rPr>
        <w:t>.</w:t>
      </w:r>
    </w:p>
    <w:p w:rsidR="00F83D6F" w:rsidRPr="005F6D7E" w:rsidRDefault="00F83D6F" w:rsidP="00F83D6F">
      <w:pPr>
        <w:pStyle w:val="ConsPlusNormal"/>
        <w:ind w:firstLine="540"/>
        <w:jc w:val="both"/>
        <w:rPr>
          <w:sz w:val="28"/>
          <w:szCs w:val="28"/>
        </w:rPr>
      </w:pPr>
      <w:r w:rsidRPr="005F6D7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Администрация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Омской области, являющаяся куратором налоговых расходов, в срок </w:t>
      </w:r>
      <w:r w:rsidRPr="005F6D7E">
        <w:rPr>
          <w:sz w:val="28"/>
          <w:szCs w:val="28"/>
        </w:rPr>
        <w:t>до 15 апреля формир</w:t>
      </w:r>
      <w:r>
        <w:rPr>
          <w:sz w:val="28"/>
          <w:szCs w:val="28"/>
        </w:rPr>
        <w:t>ует</w:t>
      </w:r>
      <w:r w:rsidRPr="005F6D7E">
        <w:rPr>
          <w:sz w:val="28"/>
          <w:szCs w:val="28"/>
        </w:rPr>
        <w:t xml:space="preserve">  информацию о нормативных и целевых характеристиках налоговых расходов</w:t>
      </w:r>
      <w:r w:rsidRPr="00E325DB">
        <w:rPr>
          <w:sz w:val="28"/>
          <w:szCs w:val="28"/>
        </w:rPr>
        <w:t xml:space="preserve"> </w:t>
      </w:r>
      <w:r>
        <w:rPr>
          <w:sz w:val="28"/>
          <w:szCs w:val="28"/>
        </w:rPr>
        <w:t>Усть-Заостровского сельского поселения Омского</w:t>
      </w:r>
      <w:r w:rsidRPr="005F6D7E">
        <w:rPr>
          <w:sz w:val="28"/>
          <w:szCs w:val="28"/>
        </w:rPr>
        <w:t xml:space="preserve"> муниципального района Омской области, включенных в перечень налоговых расходов </w:t>
      </w:r>
      <w:r>
        <w:rPr>
          <w:sz w:val="28"/>
          <w:szCs w:val="28"/>
        </w:rPr>
        <w:t xml:space="preserve">Усть-Заостровского сельского поселения </w:t>
      </w:r>
      <w:r>
        <w:rPr>
          <w:sz w:val="28"/>
          <w:szCs w:val="28"/>
        </w:rPr>
        <w:lastRenderedPageBreak/>
        <w:t>Омского</w:t>
      </w:r>
      <w:r w:rsidRPr="005F6D7E">
        <w:rPr>
          <w:sz w:val="28"/>
          <w:szCs w:val="28"/>
        </w:rPr>
        <w:t xml:space="preserve"> муниципального района Омской области за </w:t>
      </w:r>
      <w:r>
        <w:rPr>
          <w:sz w:val="28"/>
          <w:szCs w:val="28"/>
        </w:rPr>
        <w:t>предыдущий</w:t>
      </w:r>
      <w:r w:rsidRPr="005F6D7E">
        <w:rPr>
          <w:sz w:val="28"/>
          <w:szCs w:val="28"/>
        </w:rPr>
        <w:t xml:space="preserve"> год, сформированный в соответствии с </w:t>
      </w:r>
      <w:r>
        <w:rPr>
          <w:sz w:val="28"/>
          <w:szCs w:val="28"/>
        </w:rPr>
        <w:t xml:space="preserve">муниципальными </w:t>
      </w:r>
      <w:r w:rsidRPr="005F6D7E">
        <w:rPr>
          <w:sz w:val="28"/>
          <w:szCs w:val="28"/>
        </w:rPr>
        <w:t>нормативно</w:t>
      </w:r>
      <w:r>
        <w:rPr>
          <w:sz w:val="28"/>
          <w:szCs w:val="28"/>
        </w:rPr>
        <w:t>-</w:t>
      </w:r>
      <w:r w:rsidRPr="005F6D7E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Усть-Заостровского сельского</w:t>
      </w:r>
      <w:proofErr w:type="gramEnd"/>
      <w:r>
        <w:rPr>
          <w:sz w:val="28"/>
          <w:szCs w:val="28"/>
        </w:rPr>
        <w:t xml:space="preserve"> поселения Омского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5F6D7E">
        <w:rPr>
          <w:sz w:val="28"/>
          <w:szCs w:val="28"/>
        </w:rPr>
        <w:t xml:space="preserve">. </w:t>
      </w:r>
    </w:p>
    <w:p w:rsidR="00F83D6F" w:rsidRDefault="00F83D6F" w:rsidP="00F83D6F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5F6D7E">
        <w:rPr>
          <w:sz w:val="28"/>
          <w:szCs w:val="28"/>
        </w:rPr>
        <w:t xml:space="preserve">4. При отсутствии установленных налоговых льгот предоставляемых </w:t>
      </w:r>
      <w:proofErr w:type="spellStart"/>
      <w:r>
        <w:rPr>
          <w:sz w:val="28"/>
          <w:szCs w:val="28"/>
        </w:rPr>
        <w:t>Усть-Заостровским</w:t>
      </w:r>
      <w:proofErr w:type="spellEnd"/>
      <w:r>
        <w:rPr>
          <w:sz w:val="28"/>
          <w:szCs w:val="28"/>
        </w:rPr>
        <w:t xml:space="preserve">  сельским поселением Омского</w:t>
      </w:r>
      <w:r w:rsidRPr="005F6D7E">
        <w:rPr>
          <w:sz w:val="28"/>
          <w:szCs w:val="28"/>
        </w:rPr>
        <w:t xml:space="preserve"> муниципального района</w:t>
      </w:r>
      <w:r w:rsidRPr="0067020E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5F6D7E">
        <w:rPr>
          <w:sz w:val="28"/>
          <w:szCs w:val="28"/>
        </w:rPr>
        <w:t xml:space="preserve"> формирование информации о нормативных, целевых и фискальных характеристиках налоговых расходов, оценка налоговых расходов и обобщение результатов оценки эффективности налоговых расходов не производятся.</w:t>
      </w:r>
    </w:p>
    <w:p w:rsidR="00F83D6F" w:rsidRPr="0069005A" w:rsidRDefault="00F83D6F" w:rsidP="0069005A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>
        <w:t xml:space="preserve">. </w:t>
      </w:r>
      <w:r>
        <w:rPr>
          <w:sz w:val="28"/>
          <w:szCs w:val="28"/>
        </w:rPr>
        <w:t xml:space="preserve">Признать утратившим силу Постановление Администрации Усть-Заостровского сельского поселения Омского муниципального района Омской области от </w:t>
      </w:r>
      <w:r w:rsidR="0069005A">
        <w:rPr>
          <w:sz w:val="28"/>
          <w:szCs w:val="28"/>
        </w:rPr>
        <w:t>20</w:t>
      </w:r>
      <w:r>
        <w:rPr>
          <w:sz w:val="28"/>
          <w:szCs w:val="28"/>
        </w:rPr>
        <w:t xml:space="preserve">.11.2017г. № </w:t>
      </w:r>
      <w:r w:rsidR="0069005A">
        <w:rPr>
          <w:sz w:val="28"/>
          <w:szCs w:val="28"/>
        </w:rPr>
        <w:t>446</w:t>
      </w:r>
      <w:r>
        <w:rPr>
          <w:sz w:val="28"/>
          <w:szCs w:val="28"/>
        </w:rPr>
        <w:t xml:space="preserve"> «Об оценке эффективности предоставленных и планируемых к предоставлению налоговых льгот».</w:t>
      </w:r>
    </w:p>
    <w:p w:rsidR="00322949" w:rsidRPr="0083512A" w:rsidRDefault="0069005A" w:rsidP="00F53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2949" w:rsidRPr="0083512A">
        <w:rPr>
          <w:sz w:val="28"/>
          <w:szCs w:val="28"/>
        </w:rPr>
        <w:t>.</w:t>
      </w:r>
      <w:r w:rsidR="006C1A8A" w:rsidRPr="006C1A8A">
        <w:rPr>
          <w:sz w:val="28"/>
        </w:rPr>
        <w:t xml:space="preserve"> </w:t>
      </w:r>
      <w:r w:rsidR="006C1A8A">
        <w:rPr>
          <w:sz w:val="28"/>
        </w:rPr>
        <w:t>Опубликовать настоящее постановление на официальном сайте Усть-Заостровского сельского поселения Омского муниципального района Омской области в телекоммуникационной сети</w:t>
      </w:r>
      <w:r w:rsidR="006C1A8A">
        <w:rPr>
          <w:spacing w:val="-2"/>
          <w:sz w:val="28"/>
        </w:rPr>
        <w:t xml:space="preserve"> </w:t>
      </w:r>
      <w:r w:rsidR="006C1A8A">
        <w:rPr>
          <w:sz w:val="28"/>
        </w:rPr>
        <w:t>«Интернет»</w:t>
      </w:r>
      <w:r w:rsidR="00322949" w:rsidRPr="0083512A">
        <w:rPr>
          <w:sz w:val="28"/>
          <w:szCs w:val="28"/>
        </w:rPr>
        <w:t>.</w:t>
      </w:r>
    </w:p>
    <w:p w:rsidR="00322949" w:rsidRDefault="0069005A" w:rsidP="00F536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322949" w:rsidRPr="0083512A">
        <w:rPr>
          <w:sz w:val="28"/>
          <w:szCs w:val="28"/>
        </w:rPr>
        <w:t xml:space="preserve">. </w:t>
      </w:r>
      <w:proofErr w:type="gramStart"/>
      <w:r w:rsidR="00322949" w:rsidRPr="0083512A">
        <w:rPr>
          <w:sz w:val="28"/>
          <w:szCs w:val="28"/>
        </w:rPr>
        <w:t>Контроль за</w:t>
      </w:r>
      <w:proofErr w:type="gramEnd"/>
      <w:r w:rsidR="00322949" w:rsidRPr="0083512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76E4" w:rsidRDefault="001076E4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DA2887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2C7E6A">
        <w:rPr>
          <w:sz w:val="28"/>
          <w:szCs w:val="28"/>
        </w:rPr>
        <w:t>сполняющий</w:t>
      </w:r>
      <w:proofErr w:type="gramEnd"/>
      <w:r w:rsidR="002C7E6A">
        <w:rPr>
          <w:sz w:val="28"/>
          <w:szCs w:val="28"/>
        </w:rPr>
        <w:t xml:space="preserve"> обязанности </w:t>
      </w:r>
    </w:p>
    <w:p w:rsidR="00A42433" w:rsidRDefault="002C7E6A" w:rsidP="00C14701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DA288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DA2887">
        <w:rPr>
          <w:sz w:val="28"/>
          <w:szCs w:val="28"/>
        </w:rPr>
        <w:t>Главы сельского поселения</w:t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</w:r>
      <w:r w:rsidR="00DA2887">
        <w:rPr>
          <w:sz w:val="28"/>
          <w:szCs w:val="28"/>
        </w:rPr>
        <w:tab/>
        <w:t xml:space="preserve">       Н.А. Королева</w:t>
      </w: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616C24" w:rsidRDefault="00616C24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F83D6F" w:rsidRDefault="00F83D6F" w:rsidP="00C14701">
      <w:pPr>
        <w:pStyle w:val="ConsPlusNormal"/>
        <w:ind w:firstLine="0"/>
        <w:rPr>
          <w:sz w:val="28"/>
          <w:szCs w:val="28"/>
        </w:rPr>
      </w:pPr>
    </w:p>
    <w:p w:rsidR="00DA2887" w:rsidRDefault="00DA2887" w:rsidP="00C14701">
      <w:pPr>
        <w:pStyle w:val="ConsPlusNormal"/>
        <w:ind w:firstLine="0"/>
        <w:rPr>
          <w:sz w:val="28"/>
          <w:szCs w:val="28"/>
        </w:rPr>
      </w:pPr>
    </w:p>
    <w:p w:rsidR="0015388E" w:rsidRDefault="0015388E" w:rsidP="00C14701">
      <w:pPr>
        <w:pStyle w:val="ConsPlusNormal"/>
        <w:ind w:firstLine="0"/>
        <w:rPr>
          <w:sz w:val="28"/>
          <w:szCs w:val="28"/>
        </w:rPr>
      </w:pPr>
    </w:p>
    <w:p w:rsidR="00DA2887" w:rsidRDefault="00DA2887" w:rsidP="00C14701">
      <w:pPr>
        <w:pStyle w:val="ConsPlusNormal"/>
        <w:ind w:firstLine="0"/>
        <w:rPr>
          <w:sz w:val="28"/>
          <w:szCs w:val="28"/>
        </w:rPr>
      </w:pPr>
    </w:p>
    <w:p w:rsidR="00BE2B5A" w:rsidRPr="0067020E" w:rsidRDefault="00BE2B5A" w:rsidP="00BE2B5A">
      <w:pPr>
        <w:pStyle w:val="ConsPlusNormal"/>
        <w:ind w:left="5103"/>
        <w:outlineLvl w:val="0"/>
        <w:rPr>
          <w:sz w:val="24"/>
          <w:szCs w:val="24"/>
        </w:rPr>
      </w:pPr>
      <w:r w:rsidRPr="0067020E">
        <w:rPr>
          <w:sz w:val="24"/>
          <w:szCs w:val="24"/>
        </w:rPr>
        <w:lastRenderedPageBreak/>
        <w:t>Приложение № 1</w:t>
      </w:r>
    </w:p>
    <w:p w:rsidR="00BE2B5A" w:rsidRPr="0067020E" w:rsidRDefault="00BE2B5A" w:rsidP="00BE2B5A">
      <w:pPr>
        <w:autoSpaceDE w:val="0"/>
        <w:autoSpaceDN w:val="0"/>
        <w:adjustRightInd w:val="0"/>
        <w:ind w:left="5103"/>
        <w:outlineLvl w:val="0"/>
      </w:pPr>
      <w:r w:rsidRPr="0067020E">
        <w:t xml:space="preserve">к </w:t>
      </w:r>
      <w:r>
        <w:t xml:space="preserve"> </w:t>
      </w:r>
      <w:r w:rsidRPr="0067020E">
        <w:t>Постановлению Администрации</w:t>
      </w:r>
    </w:p>
    <w:p w:rsidR="00BE2B5A" w:rsidRPr="0067020E" w:rsidRDefault="00BE2B5A" w:rsidP="00BE2B5A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Усть-Заостровского </w:t>
      </w:r>
      <w:r w:rsidRPr="0067020E">
        <w:rPr>
          <w:sz w:val="24"/>
          <w:szCs w:val="24"/>
        </w:rPr>
        <w:t>сельского поселения</w:t>
      </w:r>
    </w:p>
    <w:p w:rsidR="00BE2B5A" w:rsidRPr="00B916E4" w:rsidRDefault="00BE2B5A" w:rsidP="0015388E">
      <w:pPr>
        <w:pStyle w:val="ConsPlusNormal"/>
        <w:ind w:left="5103" w:firstLine="0"/>
        <w:rPr>
          <w:sz w:val="24"/>
        </w:rPr>
      </w:pPr>
      <w:r w:rsidRPr="00B916E4">
        <w:rPr>
          <w:sz w:val="24"/>
          <w:szCs w:val="24"/>
        </w:rPr>
        <w:t xml:space="preserve">от </w:t>
      </w:r>
      <w:r w:rsidR="0015388E">
        <w:rPr>
          <w:sz w:val="24"/>
          <w:szCs w:val="24"/>
        </w:rPr>
        <w:t>______________________ № ______</w:t>
      </w:r>
      <w:r w:rsidRPr="00B916E4">
        <w:rPr>
          <w:sz w:val="24"/>
        </w:rPr>
        <w:t xml:space="preserve">                                </w:t>
      </w:r>
    </w:p>
    <w:p w:rsidR="00BE2B5A" w:rsidRPr="00B916E4" w:rsidRDefault="00BE2B5A" w:rsidP="00BE2B5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36"/>
          <w:szCs w:val="23"/>
        </w:rPr>
      </w:pPr>
      <w:bookmarkStart w:id="0" w:name="P36"/>
      <w:bookmarkEnd w:id="0"/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6D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76D9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информации о </w:t>
      </w:r>
      <w:proofErr w:type="gramStart"/>
      <w:r w:rsidRPr="002B76D9">
        <w:rPr>
          <w:rFonts w:ascii="Times New Roman" w:hAnsi="Times New Roman" w:cs="Times New Roman"/>
          <w:b w:val="0"/>
          <w:sz w:val="28"/>
          <w:szCs w:val="28"/>
        </w:rPr>
        <w:t>нормативных</w:t>
      </w:r>
      <w:proofErr w:type="gramEnd"/>
      <w:r w:rsidRPr="002B76D9">
        <w:rPr>
          <w:rFonts w:ascii="Times New Roman" w:hAnsi="Times New Roman" w:cs="Times New Roman"/>
          <w:b w:val="0"/>
          <w:sz w:val="28"/>
          <w:szCs w:val="28"/>
        </w:rPr>
        <w:t>, целевых и фискальных</w:t>
      </w:r>
    </w:p>
    <w:p w:rsidR="00BE2B5A" w:rsidRPr="002B76D9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76D9">
        <w:rPr>
          <w:rFonts w:ascii="Times New Roman" w:hAnsi="Times New Roman" w:cs="Times New Roman"/>
          <w:b w:val="0"/>
          <w:sz w:val="28"/>
          <w:szCs w:val="28"/>
        </w:rPr>
        <w:t>характеристиках</w:t>
      </w:r>
      <w:proofErr w:type="gramEnd"/>
      <w:r w:rsidRPr="002B76D9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</w:t>
      </w:r>
      <w:r w:rsidRPr="002B76D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2B76D9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1. Настоящие Правила определяют порядок формирования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>сельского поселения Омского муниципального района Омской области (далее - налоговые расходы).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2. </w:t>
      </w:r>
      <w:proofErr w:type="gramStart"/>
      <w:r w:rsidRPr="002B76D9">
        <w:rPr>
          <w:sz w:val="28"/>
          <w:szCs w:val="28"/>
        </w:rPr>
        <w:t>Формирование нормативных, целевых и фискальных характеристик налогового расхода осуществляется куратором налоговых расходов, в лице Администраци</w:t>
      </w:r>
      <w:r>
        <w:rPr>
          <w:sz w:val="28"/>
          <w:szCs w:val="28"/>
        </w:rPr>
        <w:t>и</w:t>
      </w:r>
      <w:r w:rsidRPr="002B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>Омской области</w:t>
      </w:r>
      <w:r w:rsidRPr="002B76D9">
        <w:rPr>
          <w:sz w:val="28"/>
          <w:szCs w:val="28"/>
        </w:rPr>
        <w:t xml:space="preserve"> (далее – куратор налоговых расходов) в отношении налоговых льгот, освобождений и иных преференций (включая пониженные, дифференцированные налоговые ставки), установленных решением Совета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>Омской области</w:t>
      </w:r>
      <w:r w:rsidRPr="002B76D9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</w:t>
      </w:r>
      <w:proofErr w:type="gramEnd"/>
      <w:r w:rsidRPr="002B76D9">
        <w:rPr>
          <w:sz w:val="28"/>
          <w:szCs w:val="28"/>
        </w:rPr>
        <w:t xml:space="preserve"> и </w:t>
      </w:r>
      <w:proofErr w:type="gramStart"/>
      <w:r w:rsidRPr="002B76D9">
        <w:rPr>
          <w:sz w:val="28"/>
          <w:szCs w:val="28"/>
        </w:rPr>
        <w:t>сборах</w:t>
      </w:r>
      <w:proofErr w:type="gramEnd"/>
      <w:r w:rsidRPr="002B76D9">
        <w:rPr>
          <w:sz w:val="28"/>
          <w:szCs w:val="28"/>
        </w:rPr>
        <w:t xml:space="preserve"> к ведению органов местного самоуправления, по местным налогам.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3. Информация о сформированных нормативных, целевых и фискальных характеристиках налогового расхода, который предполагается к включению в перечень налоговых расходов по итогам текущего финансового года, формируется Администрацией </w:t>
      </w:r>
      <w:r>
        <w:rPr>
          <w:sz w:val="28"/>
          <w:szCs w:val="28"/>
        </w:rPr>
        <w:t xml:space="preserve">Усть-Заостровского </w:t>
      </w:r>
      <w:r w:rsidRPr="002B76D9">
        <w:rPr>
          <w:sz w:val="28"/>
          <w:szCs w:val="28"/>
        </w:rPr>
        <w:t xml:space="preserve">сельского поселения Омского муниципального района </w:t>
      </w:r>
      <w:r>
        <w:rPr>
          <w:sz w:val="28"/>
          <w:szCs w:val="28"/>
        </w:rPr>
        <w:t xml:space="preserve">Омской области </w:t>
      </w:r>
      <w:r w:rsidRPr="002B76D9">
        <w:rPr>
          <w:sz w:val="28"/>
          <w:szCs w:val="28"/>
        </w:rPr>
        <w:t xml:space="preserve">путем заполнения соответствующих показателей в паспорте налогового расхода по форме согласно </w:t>
      </w:r>
      <w:hyperlink w:anchor="P62" w:history="1">
        <w:r w:rsidRPr="002B76D9">
          <w:rPr>
            <w:sz w:val="28"/>
            <w:szCs w:val="28"/>
          </w:rPr>
          <w:t>приложению</w:t>
        </w:r>
      </w:hyperlink>
      <w:r w:rsidRPr="002B76D9">
        <w:rPr>
          <w:sz w:val="28"/>
          <w:szCs w:val="28"/>
        </w:rPr>
        <w:t xml:space="preserve"> к настоящим Правилам (далее - паспорт).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4. Учет и обобщение информации о нормативных, целевых и фискальных характеристиках налоговых расходов осуществляет куратор налоговых расходов.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" w:name="P44"/>
      <w:bookmarkEnd w:id="1"/>
      <w:r w:rsidRPr="002B76D9">
        <w:rPr>
          <w:sz w:val="28"/>
          <w:szCs w:val="28"/>
        </w:rPr>
        <w:t xml:space="preserve">5. Информацию о нормативных и целевых характеристиках налогового расхода по показателям, предусмотренным </w:t>
      </w:r>
      <w:hyperlink w:anchor="P76" w:history="1">
        <w:r w:rsidRPr="002B76D9">
          <w:rPr>
            <w:sz w:val="28"/>
            <w:szCs w:val="28"/>
          </w:rPr>
          <w:t>пунктами 1</w:t>
        </w:r>
      </w:hyperlink>
      <w:r w:rsidRPr="002B76D9">
        <w:rPr>
          <w:sz w:val="28"/>
          <w:szCs w:val="28"/>
        </w:rPr>
        <w:t xml:space="preserve"> - </w:t>
      </w:r>
      <w:hyperlink w:anchor="P128" w:history="1">
        <w:r w:rsidRPr="002B76D9">
          <w:rPr>
            <w:sz w:val="28"/>
            <w:szCs w:val="28"/>
          </w:rPr>
          <w:t>18</w:t>
        </w:r>
      </w:hyperlink>
      <w:r w:rsidRPr="002B76D9">
        <w:rPr>
          <w:sz w:val="28"/>
          <w:szCs w:val="28"/>
        </w:rPr>
        <w:t xml:space="preserve">, </w:t>
      </w:r>
      <w:hyperlink w:anchor="P135" w:history="1">
        <w:r w:rsidRPr="002B76D9">
          <w:rPr>
            <w:sz w:val="28"/>
            <w:szCs w:val="28"/>
          </w:rPr>
          <w:t>20</w:t>
        </w:r>
      </w:hyperlink>
      <w:r w:rsidRPr="002B76D9">
        <w:rPr>
          <w:sz w:val="28"/>
          <w:szCs w:val="28"/>
        </w:rPr>
        <w:t xml:space="preserve"> паспорта, куратор формирует ежегодно, в срок до 1 ноября текущего финансового года.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до 31 декабря текущего финансового года.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6. </w:t>
      </w:r>
      <w:proofErr w:type="gramStart"/>
      <w:r w:rsidRPr="002B76D9">
        <w:rPr>
          <w:sz w:val="28"/>
          <w:szCs w:val="28"/>
        </w:rPr>
        <w:t xml:space="preserve">Информацию о фискальных характеристиках налогового расхода по показателям, предусмотренным </w:t>
      </w:r>
      <w:hyperlink w:anchor="P132" w:history="1">
        <w:r w:rsidRPr="002B76D9">
          <w:rPr>
            <w:sz w:val="28"/>
            <w:szCs w:val="28"/>
          </w:rPr>
          <w:t>пунктами 19</w:t>
        </w:r>
      </w:hyperlink>
      <w:r w:rsidRPr="002B76D9">
        <w:rPr>
          <w:sz w:val="28"/>
          <w:szCs w:val="28"/>
        </w:rPr>
        <w:t xml:space="preserve">, </w:t>
      </w:r>
      <w:hyperlink w:anchor="P144" w:history="1">
        <w:r w:rsidRPr="002B76D9">
          <w:rPr>
            <w:sz w:val="28"/>
            <w:szCs w:val="28"/>
          </w:rPr>
          <w:t>23</w:t>
        </w:r>
      </w:hyperlink>
      <w:r w:rsidRPr="002B76D9">
        <w:rPr>
          <w:sz w:val="28"/>
          <w:szCs w:val="28"/>
        </w:rPr>
        <w:t xml:space="preserve"> паспорта, куратор налоговых расходов формирует на основании данных территориального налогового органа, функционирующего на территории Омского района Омской области (далее - территориальный налоговый орган), в срок до 1 </w:t>
      </w:r>
      <w:r w:rsidRPr="002B76D9">
        <w:rPr>
          <w:sz w:val="28"/>
          <w:szCs w:val="28"/>
        </w:rPr>
        <w:lastRenderedPageBreak/>
        <w:t xml:space="preserve">августа года, следующего за годом, в котором была сформирована и представлена информация, предусмотренная </w:t>
      </w:r>
      <w:hyperlink w:anchor="P44" w:history="1">
        <w:r w:rsidRPr="002B76D9">
          <w:rPr>
            <w:sz w:val="28"/>
            <w:szCs w:val="28"/>
          </w:rPr>
          <w:t>пунктом 5</w:t>
        </w:r>
      </w:hyperlink>
      <w:r w:rsidRPr="002B76D9">
        <w:rPr>
          <w:sz w:val="28"/>
          <w:szCs w:val="28"/>
        </w:rPr>
        <w:t xml:space="preserve"> настоящих Правил (далее - очередной год).</w:t>
      </w:r>
      <w:proofErr w:type="gramEnd"/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налоговых расходов до 1 августа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 xml:space="preserve">7. Информацию о фискальных характеристиках налогового расхода по показателям, предусмотренным </w:t>
      </w:r>
      <w:hyperlink w:anchor="P138" w:history="1">
        <w:r w:rsidRPr="002B76D9">
          <w:rPr>
            <w:sz w:val="28"/>
            <w:szCs w:val="28"/>
          </w:rPr>
          <w:t>пунктами 21</w:t>
        </w:r>
      </w:hyperlink>
      <w:r w:rsidRPr="002B76D9">
        <w:rPr>
          <w:sz w:val="28"/>
          <w:szCs w:val="28"/>
        </w:rPr>
        <w:t xml:space="preserve">, </w:t>
      </w:r>
      <w:r w:rsidR="00D218E2">
        <w:rPr>
          <w:sz w:val="28"/>
          <w:szCs w:val="28"/>
        </w:rPr>
        <w:t xml:space="preserve">21.1, </w:t>
      </w:r>
      <w:hyperlink w:anchor="P141" w:history="1">
        <w:r w:rsidRPr="002B76D9">
          <w:rPr>
            <w:sz w:val="28"/>
            <w:szCs w:val="28"/>
          </w:rPr>
          <w:t>22</w:t>
        </w:r>
      </w:hyperlink>
      <w:r w:rsidRPr="002B76D9">
        <w:rPr>
          <w:sz w:val="28"/>
          <w:szCs w:val="28"/>
        </w:rPr>
        <w:t xml:space="preserve"> паспорта, куратор налоговых расходов формирует на основании данных территориального налогового органа в рамках оценки соответствующего налогового расхода в срок до 10 мая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В случае внесения изменений в указанные характеристики налогового расхода соответствующая информация формируется куратором налоговых расходов до 1 августа года, следующего за очередным годом.</w:t>
      </w:r>
    </w:p>
    <w:p w:rsidR="00BE2B5A" w:rsidRPr="002B76D9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2B76D9">
        <w:rPr>
          <w:sz w:val="28"/>
          <w:szCs w:val="28"/>
        </w:rPr>
        <w:t>8. Нормативные, целевые и фискальные характеристики налогового расхода считаются сформированными после внесения в паспорт всех соответствующих показателей в полном объеме (с учетом вносимых изменений и уточнений).</w:t>
      </w: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Default="00BE2B5A" w:rsidP="00BE2B5A">
      <w:pPr>
        <w:pStyle w:val="ConsPlusNormal"/>
        <w:jc w:val="right"/>
        <w:outlineLvl w:val="1"/>
        <w:rPr>
          <w:sz w:val="20"/>
        </w:rPr>
      </w:pPr>
    </w:p>
    <w:p w:rsidR="00BE2B5A" w:rsidRPr="002B76D9" w:rsidRDefault="0015388E" w:rsidP="00BE2B5A">
      <w:pPr>
        <w:pStyle w:val="ConsPlusNormal"/>
        <w:ind w:left="4536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BE2B5A" w:rsidRPr="002B76D9">
        <w:rPr>
          <w:sz w:val="24"/>
          <w:szCs w:val="24"/>
        </w:rPr>
        <w:t>Приложение</w:t>
      </w:r>
    </w:p>
    <w:p w:rsidR="00BE2B5A" w:rsidRPr="002B76D9" w:rsidRDefault="00BE2B5A" w:rsidP="0015388E">
      <w:pPr>
        <w:pStyle w:val="ConsPlusNormal"/>
        <w:ind w:left="4536" w:firstLine="0"/>
        <w:rPr>
          <w:sz w:val="24"/>
          <w:szCs w:val="24"/>
        </w:rPr>
      </w:pPr>
      <w:r w:rsidRPr="002B76D9">
        <w:rPr>
          <w:sz w:val="24"/>
          <w:szCs w:val="24"/>
        </w:rPr>
        <w:t>к Правилам формирования информации</w:t>
      </w:r>
      <w:r>
        <w:rPr>
          <w:sz w:val="24"/>
          <w:szCs w:val="24"/>
        </w:rPr>
        <w:t xml:space="preserve"> </w:t>
      </w:r>
      <w:r w:rsidRPr="002B76D9">
        <w:rPr>
          <w:sz w:val="24"/>
          <w:szCs w:val="24"/>
        </w:rPr>
        <w:t>о нормативных, целевых и фискальных</w:t>
      </w:r>
      <w:r>
        <w:rPr>
          <w:sz w:val="24"/>
          <w:szCs w:val="24"/>
        </w:rPr>
        <w:t xml:space="preserve">  </w:t>
      </w:r>
      <w:r w:rsidRPr="002B76D9">
        <w:rPr>
          <w:sz w:val="24"/>
          <w:szCs w:val="24"/>
        </w:rPr>
        <w:t>характеристиках налоговых расходов</w:t>
      </w:r>
      <w:r>
        <w:rPr>
          <w:sz w:val="24"/>
          <w:szCs w:val="24"/>
        </w:rPr>
        <w:t xml:space="preserve"> Усть-Заостровского </w:t>
      </w:r>
      <w:r w:rsidRPr="002B76D9">
        <w:rPr>
          <w:sz w:val="24"/>
          <w:szCs w:val="24"/>
        </w:rPr>
        <w:t>сельского поселения Омского муниципального</w:t>
      </w:r>
      <w:r>
        <w:rPr>
          <w:sz w:val="24"/>
          <w:szCs w:val="24"/>
        </w:rPr>
        <w:t xml:space="preserve"> </w:t>
      </w:r>
      <w:r w:rsidRPr="002B76D9">
        <w:rPr>
          <w:sz w:val="24"/>
          <w:szCs w:val="24"/>
        </w:rPr>
        <w:t>района Омской области</w:t>
      </w: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bookmarkStart w:id="2" w:name="P62"/>
      <w:bookmarkEnd w:id="2"/>
      <w:r w:rsidRPr="002B76D9">
        <w:rPr>
          <w:sz w:val="28"/>
          <w:szCs w:val="24"/>
        </w:rPr>
        <w:t>ПАСПОРТ</w:t>
      </w: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r w:rsidRPr="002B76D9">
        <w:rPr>
          <w:sz w:val="28"/>
          <w:szCs w:val="24"/>
        </w:rPr>
        <w:t xml:space="preserve">налогового расхода </w:t>
      </w:r>
      <w:r>
        <w:rPr>
          <w:sz w:val="28"/>
          <w:szCs w:val="24"/>
        </w:rPr>
        <w:t xml:space="preserve">Усть-Заостровского </w:t>
      </w:r>
      <w:r w:rsidRPr="002B76D9">
        <w:rPr>
          <w:sz w:val="28"/>
          <w:szCs w:val="24"/>
        </w:rPr>
        <w:t>сельского поселения Омского муниципального района  Омской области (далее - налоговый расход)</w:t>
      </w:r>
    </w:p>
    <w:p w:rsidR="00BE2B5A" w:rsidRPr="002B76D9" w:rsidRDefault="00BE2B5A" w:rsidP="00BE2B5A">
      <w:pPr>
        <w:pStyle w:val="ConsPlusNormal"/>
        <w:jc w:val="center"/>
        <w:rPr>
          <w:sz w:val="28"/>
          <w:szCs w:val="24"/>
        </w:rPr>
      </w:pPr>
      <w:r w:rsidRPr="002B76D9">
        <w:rPr>
          <w:sz w:val="28"/>
          <w:szCs w:val="24"/>
        </w:rPr>
        <w:t>с ______________________ по _____________________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(период формирования паспорта налогового расхода)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____________________________________________________________</w:t>
      </w:r>
    </w:p>
    <w:p w:rsidR="00BE2B5A" w:rsidRPr="009A1222" w:rsidRDefault="00BE2B5A" w:rsidP="00BE2B5A">
      <w:pPr>
        <w:pStyle w:val="ConsPlusNormal"/>
        <w:jc w:val="center"/>
        <w:rPr>
          <w:sz w:val="24"/>
          <w:szCs w:val="24"/>
        </w:rPr>
      </w:pPr>
      <w:r w:rsidRPr="009A1222">
        <w:rPr>
          <w:sz w:val="24"/>
          <w:szCs w:val="24"/>
        </w:rPr>
        <w:t>(куратор налогового расхода)</w:t>
      </w: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6860"/>
        <w:gridCol w:w="1644"/>
      </w:tblGrid>
      <w:tr w:rsidR="00BE2B5A" w:rsidRPr="007A05A8" w:rsidTr="00BE2B5A">
        <w:tc>
          <w:tcPr>
            <w:tcW w:w="1211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12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A1222">
              <w:rPr>
                <w:sz w:val="24"/>
                <w:szCs w:val="24"/>
              </w:rPr>
              <w:t>/</w:t>
            </w:r>
            <w:proofErr w:type="spellStart"/>
            <w:r w:rsidRPr="009A12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0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Значение показателя</w:t>
            </w:r>
          </w:p>
        </w:tc>
      </w:tr>
      <w:tr w:rsidR="00BE2B5A" w:rsidRPr="007A05A8" w:rsidTr="00BE2B5A">
        <w:tc>
          <w:tcPr>
            <w:tcW w:w="1211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3</w:t>
            </w:r>
          </w:p>
        </w:tc>
      </w:tr>
      <w:tr w:rsidR="00BE2B5A" w:rsidRPr="007A05A8" w:rsidTr="00BE2B5A">
        <w:tc>
          <w:tcPr>
            <w:tcW w:w="9715" w:type="dxa"/>
            <w:gridSpan w:val="3"/>
            <w:vAlign w:val="center"/>
          </w:tcPr>
          <w:p w:rsidR="00BE2B5A" w:rsidRPr="009A1222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I. Нормативные характеристики налогового расхода</w:t>
            </w:r>
          </w:p>
        </w:tc>
      </w:tr>
      <w:tr w:rsidR="00BE2B5A" w:rsidRPr="007A05A8" w:rsidTr="00BE2B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3" w:name="P76"/>
            <w:bookmarkEnd w:id="3"/>
            <w:r w:rsidRPr="009A1222"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B76D9">
              <w:rPr>
                <w:sz w:val="24"/>
                <w:szCs w:val="28"/>
              </w:rPr>
              <w:t>Омской области</w:t>
            </w:r>
            <w:r w:rsidRPr="009A1222">
              <w:rPr>
                <w:sz w:val="24"/>
                <w:szCs w:val="24"/>
              </w:rPr>
              <w:t xml:space="preserve">, которыми предусматриваются налоговые льготы, освобождения и иные преференции (включая пониженные, дифференцированные налоговые ставки), установленные 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</w:t>
            </w:r>
            <w:r w:rsidRPr="00BF7384">
              <w:rPr>
                <w:sz w:val="24"/>
                <w:szCs w:val="28"/>
              </w:rPr>
              <w:t>Омской области</w:t>
            </w:r>
            <w:r w:rsidRPr="00BF7384">
              <w:rPr>
                <w:szCs w:val="24"/>
              </w:rPr>
              <w:t xml:space="preserve"> </w:t>
            </w:r>
            <w:r w:rsidRPr="009A1222">
              <w:rPr>
                <w:sz w:val="24"/>
                <w:szCs w:val="24"/>
              </w:rPr>
              <w:t>в пределах полномочий, отнесенных законодательством Российской Федерации о налогах и сборах к ведению органов местного самоуправления, по местным</w:t>
            </w:r>
            <w:r>
              <w:rPr>
                <w:sz w:val="24"/>
                <w:szCs w:val="24"/>
              </w:rPr>
              <w:t xml:space="preserve"> налогам </w:t>
            </w:r>
            <w:r w:rsidRPr="009A1222">
              <w:rPr>
                <w:sz w:val="24"/>
                <w:szCs w:val="24"/>
              </w:rPr>
              <w:t>(далее - налоговые преференции)</w:t>
            </w:r>
            <w:proofErr w:type="gramEnd"/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Условия предоставления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Категория плательщиков налогов, для которых предусмотрены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Даты вступления в силу положений нормативно правовых актов, устанавливающих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5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9A1222">
              <w:rPr>
                <w:sz w:val="24"/>
                <w:szCs w:val="24"/>
              </w:rPr>
              <w:t>действия</w:t>
            </w:r>
            <w:proofErr w:type="gramEnd"/>
            <w:r w:rsidRPr="009A1222">
              <w:rPr>
                <w:sz w:val="24"/>
                <w:szCs w:val="24"/>
              </w:rPr>
              <w:t xml:space="preserve"> предоставленного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Омской области</w:t>
            </w:r>
            <w:r w:rsidRPr="009A1222">
              <w:rPr>
                <w:sz w:val="24"/>
                <w:szCs w:val="24"/>
              </w:rPr>
              <w:t xml:space="preserve"> права на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6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Период действия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Дата прекращения действия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9715" w:type="dxa"/>
            <w:gridSpan w:val="3"/>
          </w:tcPr>
          <w:p w:rsidR="00BE2B5A" w:rsidRPr="009A1222" w:rsidRDefault="00BE2B5A" w:rsidP="0069005A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Наименование налоговых преференций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Цели предоставления налоговых преференций для плательщиков налогов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Наименования налогов, по которым предусматриваются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Вид налоговых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Размер налоговой ставки, в пределах которой предоставляются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14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Наименования и цели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наименования нормативных правовых актов, определяющих цели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для реализации которых предоставляются налоговые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15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Наименования и цели структурных элементов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для реализации которых предоставляются налоговые преференции (при необходимости)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16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предоставлением налоговых преференций (либо иной показатель, на значение которого оказывают влияние налоговые расходы)</w:t>
            </w:r>
            <w:proofErr w:type="gramEnd"/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17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</w:t>
            </w:r>
            <w:r w:rsidRPr="009A1222">
              <w:rPr>
                <w:sz w:val="24"/>
                <w:szCs w:val="24"/>
              </w:rPr>
              <w:lastRenderedPageBreak/>
              <w:t>предоставлением налоговых преференций (либо иного показателя, на значение которого оказывают влияние налоговые расходы) за год, предшествующий</w:t>
            </w:r>
            <w:proofErr w:type="gramEnd"/>
            <w:r w:rsidRPr="009A1222">
              <w:rPr>
                <w:sz w:val="24"/>
                <w:szCs w:val="24"/>
              </w:rPr>
              <w:t xml:space="preserve"> отчетному финансовому году </w:t>
            </w:r>
            <w:hyperlink w:anchor="P149" w:history="1">
              <w:r w:rsidRPr="009A1222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4" w:name="P128"/>
            <w:bookmarkEnd w:id="4"/>
            <w:r w:rsidRPr="009A122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9A1222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области, в связи с предоставлением налоговых преференций (либо иного показателя, на значение которого оказывают влияние налоговые расходы) на</w:t>
            </w:r>
            <w:proofErr w:type="gramEnd"/>
            <w:r w:rsidRPr="009A1222">
              <w:rPr>
                <w:sz w:val="24"/>
                <w:szCs w:val="24"/>
              </w:rPr>
              <w:t xml:space="preserve"> отчетный финансовый год и плановый период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9715" w:type="dxa"/>
            <w:gridSpan w:val="3"/>
          </w:tcPr>
          <w:p w:rsidR="00BE2B5A" w:rsidRPr="009A1222" w:rsidRDefault="00BE2B5A" w:rsidP="0069005A">
            <w:pPr>
              <w:pStyle w:val="ConsPlusNormal"/>
              <w:outlineLvl w:val="2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5" w:name="P132"/>
            <w:bookmarkEnd w:id="5"/>
            <w:r w:rsidRPr="009A1222">
              <w:rPr>
                <w:sz w:val="24"/>
                <w:szCs w:val="24"/>
              </w:rPr>
              <w:t>19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Объем налоговых преференций за отчетный финансовый год и за период действия налоговой преференции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6" w:name="P135"/>
            <w:bookmarkEnd w:id="6"/>
            <w:r w:rsidRPr="009A1222">
              <w:rPr>
                <w:sz w:val="24"/>
                <w:szCs w:val="24"/>
              </w:rPr>
              <w:t>20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Оценка объема налоговых преференций на отчетный финансовый год и плановый период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7" w:name="P138"/>
            <w:bookmarkEnd w:id="7"/>
            <w:r w:rsidRPr="009A1222">
              <w:rPr>
                <w:sz w:val="24"/>
                <w:szCs w:val="24"/>
              </w:rPr>
              <w:t>21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>Численность плательщиков налогов, воспользовавшихся налоговой преференцией (единиц) за отчетный финансовый год и за период действия налоговой преференции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9005A" w:rsidRPr="007A05A8" w:rsidTr="0069005A">
        <w:tc>
          <w:tcPr>
            <w:tcW w:w="1211" w:type="dxa"/>
          </w:tcPr>
          <w:p w:rsidR="0069005A" w:rsidRPr="009A1222" w:rsidRDefault="006900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</w:t>
            </w:r>
          </w:p>
        </w:tc>
        <w:tc>
          <w:tcPr>
            <w:tcW w:w="6860" w:type="dxa"/>
          </w:tcPr>
          <w:p w:rsidR="0069005A" w:rsidRPr="009A1222" w:rsidRDefault="006900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1644" w:type="dxa"/>
          </w:tcPr>
          <w:p w:rsidR="0069005A" w:rsidRPr="009A1222" w:rsidRDefault="006900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8" w:name="P141"/>
            <w:bookmarkEnd w:id="8"/>
            <w:r w:rsidRPr="009A1222">
              <w:rPr>
                <w:sz w:val="24"/>
                <w:szCs w:val="24"/>
              </w:rPr>
              <w:t>22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Базовый объем налогов, задекларированный для уплаты в консолидированный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плательщиками налогов, имеющими право на налоговые преференции, за 5 лет, предшествующих отчетному году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E2B5A" w:rsidRPr="007A05A8" w:rsidTr="0069005A">
        <w:tc>
          <w:tcPr>
            <w:tcW w:w="1211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  <w:bookmarkStart w:id="9" w:name="P144"/>
            <w:bookmarkEnd w:id="9"/>
            <w:r w:rsidRPr="009A1222">
              <w:rPr>
                <w:sz w:val="24"/>
                <w:szCs w:val="24"/>
              </w:rPr>
              <w:t>23</w:t>
            </w:r>
          </w:p>
        </w:tc>
        <w:tc>
          <w:tcPr>
            <w:tcW w:w="6860" w:type="dxa"/>
          </w:tcPr>
          <w:p w:rsidR="00BE2B5A" w:rsidRPr="009A1222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9A1222"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9A1222">
              <w:rPr>
                <w:sz w:val="24"/>
                <w:szCs w:val="24"/>
              </w:rPr>
              <w:t xml:space="preserve"> муниципального района  Омской области плательщиками налогов, имеющими право на налоговые преференции, за 6 лет, предшествующих отчетному финансовому году (тыс. рублей)</w:t>
            </w:r>
          </w:p>
        </w:tc>
        <w:tc>
          <w:tcPr>
            <w:tcW w:w="1644" w:type="dxa"/>
          </w:tcPr>
          <w:p w:rsidR="00BE2B5A" w:rsidRPr="009A1222" w:rsidRDefault="00BE2B5A" w:rsidP="0069005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ind w:firstLine="540"/>
        <w:jc w:val="both"/>
        <w:rPr>
          <w:sz w:val="24"/>
          <w:szCs w:val="24"/>
        </w:rPr>
      </w:pPr>
      <w:r w:rsidRPr="009A1222">
        <w:rPr>
          <w:sz w:val="24"/>
          <w:szCs w:val="24"/>
        </w:rPr>
        <w:t>--------------------------------</w:t>
      </w:r>
    </w:p>
    <w:p w:rsidR="00BE2B5A" w:rsidRPr="009A1222" w:rsidRDefault="00BE2B5A" w:rsidP="00BE2B5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0" w:name="P149"/>
      <w:bookmarkEnd w:id="10"/>
      <w:r w:rsidRPr="009A1222">
        <w:rPr>
          <w:sz w:val="24"/>
          <w:szCs w:val="24"/>
        </w:rPr>
        <w:t>&lt;*&gt; отчетный финансовый год - год начала формирования паспорта налогового расхода.</w:t>
      </w:r>
    </w:p>
    <w:p w:rsidR="00BE2B5A" w:rsidRDefault="00BE2B5A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15388E" w:rsidRDefault="0015388E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15388E" w:rsidRPr="00743D7C" w:rsidRDefault="0015388E" w:rsidP="0069005A">
      <w:pPr>
        <w:pStyle w:val="ConsPlusNormal"/>
        <w:ind w:firstLine="0"/>
        <w:jc w:val="both"/>
        <w:rPr>
          <w:sz w:val="28"/>
          <w:szCs w:val="28"/>
        </w:rPr>
      </w:pPr>
    </w:p>
    <w:p w:rsidR="00BE2B5A" w:rsidRDefault="0015388E" w:rsidP="00BE2B5A">
      <w:pPr>
        <w:pStyle w:val="ConsPlusNormal"/>
        <w:ind w:left="5103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BE2B5A">
        <w:rPr>
          <w:sz w:val="24"/>
          <w:szCs w:val="24"/>
        </w:rPr>
        <w:t>Приложение № 2</w:t>
      </w:r>
    </w:p>
    <w:p w:rsidR="00BE2B5A" w:rsidRDefault="0015388E" w:rsidP="00BE2B5A">
      <w:pPr>
        <w:autoSpaceDE w:val="0"/>
        <w:autoSpaceDN w:val="0"/>
        <w:adjustRightInd w:val="0"/>
        <w:ind w:left="5103"/>
        <w:outlineLvl w:val="0"/>
      </w:pPr>
      <w:r>
        <w:t xml:space="preserve">            </w:t>
      </w:r>
      <w:r w:rsidR="00BE2B5A">
        <w:t>к Постановлению Администрации</w:t>
      </w:r>
    </w:p>
    <w:p w:rsidR="00BE2B5A" w:rsidRDefault="0015388E" w:rsidP="0015388E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Усть-Заостровского сельского </w:t>
      </w:r>
      <w:r w:rsidR="00BE2B5A">
        <w:rPr>
          <w:sz w:val="24"/>
          <w:szCs w:val="24"/>
        </w:rPr>
        <w:t>поселения</w:t>
      </w:r>
    </w:p>
    <w:p w:rsidR="00BE2B5A" w:rsidRDefault="00BE2B5A" w:rsidP="00BE2B5A">
      <w:pPr>
        <w:pStyle w:val="ConsPlusNormal"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5388E">
        <w:rPr>
          <w:sz w:val="24"/>
          <w:szCs w:val="24"/>
        </w:rPr>
        <w:t>___________________ № _____</w:t>
      </w:r>
    </w:p>
    <w:p w:rsidR="00BE2B5A" w:rsidRDefault="00BE2B5A" w:rsidP="00BE2B5A">
      <w:pPr>
        <w:pStyle w:val="ConsPlusNormal"/>
        <w:ind w:left="5103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ind w:left="5103"/>
        <w:jc w:val="both"/>
        <w:rPr>
          <w:sz w:val="20"/>
        </w:rPr>
      </w:pP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161"/>
      <w:bookmarkEnd w:id="11"/>
      <w:r w:rsidRPr="00BF73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оценки налоговых расходов</w:t>
      </w:r>
      <w:r w:rsidRPr="00BF738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BF7384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1. </w:t>
      </w:r>
      <w:proofErr w:type="gramStart"/>
      <w:r w:rsidRPr="00BF7384">
        <w:rPr>
          <w:sz w:val="28"/>
          <w:szCs w:val="28"/>
        </w:rPr>
        <w:t>Настоящий Порядок определяет процедуру проведения оценки налоговых расходов</w:t>
      </w:r>
      <w:r>
        <w:rPr>
          <w:sz w:val="28"/>
          <w:szCs w:val="28"/>
        </w:rPr>
        <w:t xml:space="preserve"> 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(далее - налоговые расходы) с учетом </w:t>
      </w:r>
      <w:hyperlink r:id="rId9" w:history="1">
        <w:r w:rsidRPr="00BF7384">
          <w:rPr>
            <w:sz w:val="28"/>
            <w:szCs w:val="28"/>
          </w:rPr>
          <w:t>общих требований</w:t>
        </w:r>
      </w:hyperlink>
      <w:r w:rsidRPr="00BF7384">
        <w:rPr>
          <w:sz w:val="28"/>
          <w:szCs w:val="28"/>
        </w:rPr>
        <w:t xml:space="preserve"> к оценке налоговых расходов </w:t>
      </w:r>
      <w:r w:rsidRPr="00BF7384">
        <w:rPr>
          <w:color w:val="22272F"/>
          <w:sz w:val="28"/>
          <w:szCs w:val="28"/>
          <w:shd w:val="clear" w:color="auto" w:fill="FFFFFF"/>
        </w:rPr>
        <w:t>субъектов Российской Федерации</w:t>
      </w:r>
      <w:r>
        <w:rPr>
          <w:color w:val="22272F"/>
          <w:sz w:val="28"/>
          <w:szCs w:val="28"/>
          <w:shd w:val="clear" w:color="auto" w:fill="FFFFFF"/>
        </w:rPr>
        <w:t xml:space="preserve"> и </w:t>
      </w:r>
      <w:r w:rsidRPr="00BF738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BF738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BF7384">
        <w:rPr>
          <w:sz w:val="28"/>
          <w:szCs w:val="28"/>
        </w:rPr>
        <w:t xml:space="preserve">, утвержденных постановлением Правительства Российской Федерации от 22 июня 2019 года № 796 </w:t>
      </w:r>
      <w:r>
        <w:rPr>
          <w:sz w:val="28"/>
          <w:szCs w:val="28"/>
        </w:rPr>
        <w:t>«</w:t>
      </w:r>
      <w:r w:rsidRPr="00BF7384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BF7384">
        <w:rPr>
          <w:sz w:val="28"/>
          <w:szCs w:val="28"/>
        </w:rPr>
        <w:t xml:space="preserve"> (далее - Общие требования).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2. Оценка налоговых расходов проводится куратором налоговых расходов, в лице Администрации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</w:t>
      </w:r>
      <w:r w:rsidRPr="00430A9D">
        <w:rPr>
          <w:sz w:val="28"/>
          <w:szCs w:val="28"/>
        </w:rPr>
        <w:t xml:space="preserve"> </w:t>
      </w:r>
      <w:r>
        <w:rPr>
          <w:sz w:val="28"/>
          <w:szCs w:val="28"/>
        </w:rPr>
        <w:t>Омской области</w:t>
      </w:r>
      <w:r w:rsidRPr="00BF7384">
        <w:rPr>
          <w:sz w:val="28"/>
          <w:szCs w:val="28"/>
        </w:rPr>
        <w:t xml:space="preserve"> (далее – куратор налоговых расходов)</w:t>
      </w:r>
      <w:r>
        <w:rPr>
          <w:sz w:val="28"/>
          <w:szCs w:val="28"/>
        </w:rPr>
        <w:t xml:space="preserve"> </w:t>
      </w:r>
      <w:r w:rsidRPr="00BF7384">
        <w:rPr>
          <w:sz w:val="28"/>
          <w:szCs w:val="28"/>
        </w:rPr>
        <w:t>при участии органов местного самоуправления Омского муниципального района Омской области, отдельно по каждому налоговому расходу и включает в себя оценку объема налоговых расходов и оценку эффективности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3. Оценка налоговых расходов проводится ежегодно до 1 июня текущего финансового года за год, предшествующий отчетному финансовому году, в отношении налоговых расходов согласно перечню налоговых расходов за год, предшествующий отчетному финансовому году.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4. Оценка налоговых расходов осуществляется с учетом следующих целевых категорий налоговых расходов: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1) социальные налоговые расходы, под которыми понимается целевая категория налоговых расходов, обусловленных необходимостью обеспечения социальной защиты (поддержки) населения;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2) стимулирующие налоговые расходы, под которыми понимается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>
        <w:rPr>
          <w:sz w:val="28"/>
          <w:szCs w:val="28"/>
        </w:rPr>
        <w:t>местного</w:t>
      </w:r>
      <w:r w:rsidRPr="00BF7384">
        <w:rPr>
          <w:sz w:val="28"/>
          <w:szCs w:val="28"/>
        </w:rPr>
        <w:t xml:space="preserve"> бюджета (далее - стимулирующие налоговые расходы);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3) технические налоговые расходы, под которыми понимается целевая категория налоговых расходов, предполагающих уменьшение расходов плательщиков, воспользовавшихся налоговыми льготами, финансовое обеспечение которых осуществляется в полном объеме или частично за счет местного бюджета.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. Куратор налоговых расходов формирует информацию о результатах </w:t>
      </w:r>
      <w:r w:rsidRPr="00BF7384">
        <w:rPr>
          <w:sz w:val="28"/>
          <w:szCs w:val="28"/>
        </w:rPr>
        <w:lastRenderedPageBreak/>
        <w:t>оценки налоговых расходов в следующие сроки: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2" w:name="P175"/>
      <w:bookmarkEnd w:id="12"/>
      <w:r w:rsidRPr="00BF7384">
        <w:rPr>
          <w:sz w:val="28"/>
          <w:szCs w:val="28"/>
        </w:rPr>
        <w:t xml:space="preserve">1) до 10 мая текущего финансового года - информацию согласно </w:t>
      </w:r>
      <w:r w:rsidRPr="00E72F62">
        <w:rPr>
          <w:sz w:val="28"/>
          <w:szCs w:val="28"/>
        </w:rPr>
        <w:t>приложению</w:t>
      </w:r>
      <w:r>
        <w:t xml:space="preserve"> </w:t>
      </w:r>
      <w:r w:rsidRPr="00BF7384">
        <w:rPr>
          <w:sz w:val="28"/>
          <w:szCs w:val="28"/>
        </w:rPr>
        <w:t>к настоящему Порядку;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3" w:name="P176"/>
      <w:bookmarkEnd w:id="13"/>
      <w:r w:rsidRPr="00BF7384">
        <w:rPr>
          <w:sz w:val="28"/>
          <w:szCs w:val="28"/>
        </w:rPr>
        <w:t>2) до 1 августа текущего финансового года - уточненную информацию согласно приложению к настоящему Порядку.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>Оценка объемов налоговых расходов включает в себя определение объемов выпадающих доходов местного бюджета, обусловленных налоговыми льготами, освобождениями и иными преференциями (включая пониженные, дифференцированные налоговые ставки), установленными нормативно – правовыми актами органов местного самоуправления Омского муниципального района Омской области в пределах полномочий, отнесенных законодательством Российской Федерации о налогах и сборах к ведению муниципального образования, по местным налогам.</w:t>
      </w:r>
      <w:proofErr w:type="gramEnd"/>
    </w:p>
    <w:p w:rsidR="00BE2B5A" w:rsidRPr="00FA5B12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A5B12">
        <w:rPr>
          <w:sz w:val="28"/>
          <w:szCs w:val="28"/>
        </w:rPr>
        <w:t>Оценка объемов налоговых расходов осуществляется куратором налоговых расходов с учетом информации, полученной в соответствии с подпунктами «б», «е» пункта 8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A5B12">
        <w:rPr>
          <w:sz w:val="28"/>
          <w:szCs w:val="28"/>
        </w:rPr>
        <w:t>7. Оценка эффективности налоговых расходов</w:t>
      </w:r>
      <w:r w:rsidRPr="00BF7384">
        <w:rPr>
          <w:sz w:val="28"/>
          <w:szCs w:val="28"/>
        </w:rPr>
        <w:t xml:space="preserve"> включает в себя оценку целесообразности налоговых расходов и оценку результативности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7384">
        <w:rPr>
          <w:sz w:val="28"/>
          <w:szCs w:val="28"/>
        </w:rPr>
        <w:t>. Оценка целесообразности налоговых расходов осуществляется по следующим критериям: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4" w:name="P182"/>
      <w:bookmarkEnd w:id="14"/>
      <w:proofErr w:type="gramStart"/>
      <w:r w:rsidRPr="00BF7384">
        <w:rPr>
          <w:sz w:val="28"/>
          <w:szCs w:val="28"/>
        </w:rPr>
        <w:t xml:space="preserve">1) соответствие налоговых расходов целям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структурным элементам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целям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относящимся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5" w:name="P183"/>
      <w:bookmarkEnd w:id="15"/>
      <w:r w:rsidRPr="00BF7384">
        <w:rPr>
          <w:sz w:val="28"/>
          <w:szCs w:val="28"/>
        </w:rPr>
        <w:t>2) востребованность налогоплательщиками предоставленных налоговых преференций. Критерий востребованности налоговых расходов считается недостигнутым, если ни один налогоплательщик не воспользовался налоговой преференцией в течение последних 5 налоговых периодов, предшествующих отчетному налоговому периоду.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В случае если налоговая преференция действует менее 5 лет, то оценка ее востребованности проводится за фактический и прогнозный периоды ее действия, сумма которых составляет 5 лет;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3) социальная и экономическая эффективность предоставленных налоговых преференций, которая показывает влияние использования налоговых преференций на динамику финансово-экономических и социальных показателей деятельности отдельной категории налогоплательщиков, применяющих налоговые преференции.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Оценка социальной и экономической эффективности предоставленных налоговых преференций проводится куратором налогового расхода по стимулирующим налоговым расходам на основе данных, имеющихся у </w:t>
      </w:r>
      <w:r w:rsidRPr="00BF7384">
        <w:rPr>
          <w:sz w:val="28"/>
          <w:szCs w:val="28"/>
        </w:rPr>
        <w:lastRenderedPageBreak/>
        <w:t>органов местного самоуправления Омского муниципального района Омской области о финансово-экономических и социальных показателях деятельности налогоплательщика, который воспользовался налоговой преференцией.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Оценка социальной и экономической эффективности налоговой преференции, которой воспользовался налогоплательщик, </w:t>
      </w:r>
      <w:r w:rsidRPr="000559EF">
        <w:rPr>
          <w:sz w:val="28"/>
          <w:szCs w:val="28"/>
        </w:rPr>
        <w:t>зарегистрированный на территории</w:t>
      </w:r>
      <w:r w:rsidRPr="00BF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района Омской области менее чем за год до начала использования налоговой преференции, </w:t>
      </w:r>
      <w:proofErr w:type="gramStart"/>
      <w:r w:rsidRPr="00BF7384">
        <w:rPr>
          <w:sz w:val="28"/>
          <w:szCs w:val="28"/>
        </w:rPr>
        <w:t>проводится</w:t>
      </w:r>
      <w:proofErr w:type="gramEnd"/>
      <w:r w:rsidRPr="00BF7384">
        <w:rPr>
          <w:sz w:val="28"/>
          <w:szCs w:val="28"/>
        </w:rPr>
        <w:t xml:space="preserve"> начиная с года, следующего за годом начала использования налоговой преференции.</w:t>
      </w:r>
      <w:r>
        <w:rPr>
          <w:sz w:val="28"/>
          <w:szCs w:val="28"/>
        </w:rPr>
        <w:t xml:space="preserve"> 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Налоговые расходы имеют положительную социальную и экономическую эффективность, если достигнута положительная динамика не менее чем по 4 финансово-экономическим и социальным показателям деятельности категории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При необходимости куратором налоговых расходов могут быть предложены иные критерии целесообразности предоставления налоговых преференций для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7384">
        <w:rPr>
          <w:sz w:val="28"/>
          <w:szCs w:val="28"/>
        </w:rPr>
        <w:t xml:space="preserve">. В случае несоответствия налоговых расходов хотя бы одному из критериев, указанных в </w:t>
      </w:r>
      <w:hyperlink w:anchor="P182" w:history="1">
        <w:r w:rsidRPr="00BF7384">
          <w:rPr>
            <w:sz w:val="28"/>
            <w:szCs w:val="28"/>
          </w:rPr>
          <w:t>подпунктах 1</w:t>
        </w:r>
      </w:hyperlink>
      <w:r w:rsidRPr="00BF7384">
        <w:rPr>
          <w:sz w:val="28"/>
          <w:szCs w:val="28"/>
        </w:rPr>
        <w:t xml:space="preserve">, </w:t>
      </w:r>
      <w:r w:rsidRPr="00BC5FB1">
        <w:rPr>
          <w:sz w:val="28"/>
          <w:szCs w:val="28"/>
        </w:rPr>
        <w:t xml:space="preserve">2 пункта </w:t>
      </w:r>
      <w:r>
        <w:rPr>
          <w:sz w:val="28"/>
          <w:szCs w:val="28"/>
        </w:rPr>
        <w:t>8</w:t>
      </w:r>
      <w:r w:rsidRPr="00BF7384">
        <w:rPr>
          <w:sz w:val="28"/>
          <w:szCs w:val="28"/>
        </w:rPr>
        <w:t xml:space="preserve"> настоящего Порядка, куратор налогового расхода формирует предложения о сохранении (уточнении, отмене) налоговых преференций для налогоплательщиков.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 xml:space="preserve">Оценка результативности налогового расхода проводится по целевым показателям достижения целей предоставления налоговой преференции, установленных в рамках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либо иному показателю, на значение которого оказывают влияние</w:t>
      </w:r>
      <w:proofErr w:type="gramEnd"/>
      <w:r w:rsidRPr="00BF7384">
        <w:rPr>
          <w:sz w:val="28"/>
          <w:szCs w:val="28"/>
        </w:rPr>
        <w:t xml:space="preserve"> налоговые расходы.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Оценке подлежит вклад предусмотренных для плательщиков налоговых преференций в изменение значения показателя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который рассчитывается как разница между значением указанного показателя с учетом</w:t>
      </w:r>
      <w:proofErr w:type="gramEnd"/>
      <w:r w:rsidRPr="00BF7384">
        <w:rPr>
          <w:sz w:val="28"/>
          <w:szCs w:val="28"/>
        </w:rPr>
        <w:t xml:space="preserve"> налоговых преференций и значением указанного показателя без учета налоговых преференций.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384">
        <w:rPr>
          <w:sz w:val="28"/>
          <w:szCs w:val="28"/>
        </w:rPr>
        <w:t>. Оценка результативности налоговых расходов также включает оценку бюджетной эффективности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6" w:name="P198"/>
      <w:bookmarkEnd w:id="16"/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F7384">
        <w:rPr>
          <w:sz w:val="28"/>
          <w:szCs w:val="28"/>
        </w:rPr>
        <w:t xml:space="preserve">. </w:t>
      </w:r>
      <w:proofErr w:type="gramStart"/>
      <w:r w:rsidRPr="00BF7384">
        <w:rPr>
          <w:sz w:val="28"/>
          <w:szCs w:val="28"/>
        </w:rPr>
        <w:t xml:space="preserve">В целях оценки бюджетной эффективности налоговых расходов осуществляется сравнительный анализ результативности предоставления </w:t>
      </w:r>
      <w:r w:rsidRPr="00BF7384">
        <w:rPr>
          <w:sz w:val="28"/>
          <w:szCs w:val="28"/>
        </w:rPr>
        <w:lastRenderedPageBreak/>
        <w:t xml:space="preserve">налоговых преференций и результативности применения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области, а также оценка</w:t>
      </w:r>
      <w:proofErr w:type="gramEnd"/>
      <w:r w:rsidRPr="00BF7384">
        <w:rPr>
          <w:sz w:val="28"/>
          <w:szCs w:val="28"/>
        </w:rPr>
        <w:t xml:space="preserve"> совокупного бюджетного эффекта (самоокупаемости) стимулирующих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7384">
        <w:rPr>
          <w:sz w:val="28"/>
          <w:szCs w:val="28"/>
        </w:rPr>
        <w:t xml:space="preserve">. Сравнительный анализ осуществляется в порядке, предусмотренном </w:t>
      </w:r>
      <w:hyperlink r:id="rId10" w:history="1">
        <w:r w:rsidRPr="00BF7384">
          <w:rPr>
            <w:sz w:val="28"/>
            <w:szCs w:val="28"/>
          </w:rPr>
          <w:t>пунктом 15</w:t>
        </w:r>
      </w:hyperlink>
      <w:r w:rsidRPr="00BF7384">
        <w:rPr>
          <w:sz w:val="28"/>
          <w:szCs w:val="28"/>
        </w:rPr>
        <w:t xml:space="preserve">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384">
        <w:rPr>
          <w:sz w:val="28"/>
          <w:szCs w:val="28"/>
        </w:rPr>
        <w:t xml:space="preserve">. В целях оценки бюджетной эффективности стимулирующих налоговых расходов по единому налогу на вмененный доход наряду со сравнительным анализом, указанным в </w:t>
      </w:r>
      <w:hyperlink w:anchor="P198" w:history="1">
        <w:r w:rsidRPr="00BC5FB1">
          <w:rPr>
            <w:sz w:val="28"/>
            <w:szCs w:val="28"/>
          </w:rPr>
          <w:t>пункте 1</w:t>
        </w:r>
      </w:hyperlink>
      <w:r w:rsidRPr="00BC5FB1">
        <w:rPr>
          <w:sz w:val="28"/>
          <w:szCs w:val="28"/>
        </w:rPr>
        <w:t>2 н</w:t>
      </w:r>
      <w:r w:rsidRPr="00BF7384">
        <w:rPr>
          <w:sz w:val="28"/>
          <w:szCs w:val="28"/>
        </w:rPr>
        <w:t xml:space="preserve">астоящего Порядка, куратор налоговых расходов проводит оценку совокупного бюджетного эффекта (самоокупаемости) указанных налоговых расходов в соответствии с пунктом </w:t>
      </w:r>
      <w:r w:rsidRPr="00BC5FB1">
        <w:rPr>
          <w:sz w:val="28"/>
          <w:szCs w:val="28"/>
        </w:rPr>
        <w:t>15 н</w:t>
      </w:r>
      <w:r w:rsidRPr="00BF7384">
        <w:rPr>
          <w:sz w:val="28"/>
          <w:szCs w:val="28"/>
        </w:rPr>
        <w:t>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bookmarkStart w:id="17" w:name="P202"/>
      <w:bookmarkEnd w:id="17"/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. Оценка совокупного бюджетного эффекта (самоокупаемости) стимулирующих налоговых расходов определяется за период с начала действия для налогоплательщиков соответствующих налоговых преференций или за 5 отчетных лет, в случае, если указанные налоговые преференции действуют более 6 лет, - на день проведения оценки эффективности налогового расхода в порядке, предусмотренном </w:t>
      </w:r>
      <w:hyperlink r:id="rId11" w:history="1">
        <w:r w:rsidRPr="00BF7384">
          <w:rPr>
            <w:sz w:val="28"/>
            <w:szCs w:val="28"/>
          </w:rPr>
          <w:t>пунктами 17</w:t>
        </w:r>
      </w:hyperlink>
      <w:r w:rsidRPr="00BF7384">
        <w:rPr>
          <w:sz w:val="28"/>
          <w:szCs w:val="28"/>
        </w:rPr>
        <w:t xml:space="preserve">, </w:t>
      </w:r>
      <w:hyperlink r:id="rId12" w:history="1">
        <w:r w:rsidRPr="00BF7384">
          <w:rPr>
            <w:sz w:val="28"/>
            <w:szCs w:val="28"/>
          </w:rPr>
          <w:t>18</w:t>
        </w:r>
      </w:hyperlink>
      <w:r w:rsidRPr="00BF7384">
        <w:rPr>
          <w:sz w:val="28"/>
          <w:szCs w:val="28"/>
        </w:rPr>
        <w:t xml:space="preserve"> Общих требований.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F7384">
        <w:rPr>
          <w:sz w:val="28"/>
          <w:szCs w:val="28"/>
        </w:rPr>
        <w:t xml:space="preserve">. По итогам оценки эффективности налоговых расходов к информации, предусмотренной подпунктом 1 пункта 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 настоящего Порядка, куратор налоговых расходов в срок до 10 мая текущего финансового года формирует пояснительную записку, содержащую выводы: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1) о достижении (</w:t>
      </w:r>
      <w:proofErr w:type="spellStart"/>
      <w:r w:rsidRPr="00BF7384">
        <w:rPr>
          <w:sz w:val="28"/>
          <w:szCs w:val="28"/>
        </w:rPr>
        <w:t>недостижении</w:t>
      </w:r>
      <w:proofErr w:type="spellEnd"/>
      <w:r w:rsidRPr="00BF7384">
        <w:rPr>
          <w:sz w:val="28"/>
          <w:szCs w:val="28"/>
        </w:rPr>
        <w:t>) целевых характеристик налогового расхода;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2) о вкладе (об отсутствии вклада) налогового расхода в изменение значения показателя достижения целей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и приоритетов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по налоговым расходам,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BF7384">
        <w:rPr>
          <w:sz w:val="28"/>
          <w:szCs w:val="28"/>
        </w:rPr>
        <w:t xml:space="preserve">3) о наличии (об отсутствии) более результативных (менее затратных) для бюджета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</w:t>
      </w:r>
      <w:r w:rsidRPr="00BF7384">
        <w:rPr>
          <w:sz w:val="28"/>
          <w:szCs w:val="28"/>
        </w:rPr>
        <w:lastRenderedPageBreak/>
        <w:t xml:space="preserve">муниципального района Омской области альтернативных механизмов достижения целей муниципальной программы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целей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области, не относящихся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области;</w:t>
      </w:r>
      <w:proofErr w:type="gramEnd"/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4) о результате социальной и экономической эффективности налоговых преференций.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F7384">
        <w:rPr>
          <w:sz w:val="28"/>
          <w:szCs w:val="28"/>
        </w:rPr>
        <w:t xml:space="preserve">. По итогам </w:t>
      </w:r>
      <w:proofErr w:type="gramStart"/>
      <w:r w:rsidRPr="00BF7384">
        <w:rPr>
          <w:sz w:val="28"/>
          <w:szCs w:val="28"/>
        </w:rPr>
        <w:t>уточнения результатов оценки эффективности налоговых расходов</w:t>
      </w:r>
      <w:proofErr w:type="gramEnd"/>
      <w:r w:rsidRPr="00BF7384">
        <w:rPr>
          <w:sz w:val="28"/>
          <w:szCs w:val="28"/>
        </w:rPr>
        <w:t xml:space="preserve"> к информации, предусмотренной подпунктом 2 пункта </w:t>
      </w:r>
      <w:r>
        <w:rPr>
          <w:sz w:val="28"/>
          <w:szCs w:val="28"/>
        </w:rPr>
        <w:t>5</w:t>
      </w:r>
      <w:r w:rsidRPr="00BF7384">
        <w:rPr>
          <w:sz w:val="28"/>
          <w:szCs w:val="28"/>
        </w:rPr>
        <w:t xml:space="preserve"> настоящего Порядка, куратор налоговых расходов в срок до 1 августа текущего финансового года формирует пояснительную записку, содержащую сведения о внесенных изменениях.</w:t>
      </w: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Pr="009A1222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jc w:val="both"/>
        <w:rPr>
          <w:sz w:val="24"/>
          <w:szCs w:val="24"/>
        </w:rPr>
      </w:pPr>
    </w:p>
    <w:p w:rsidR="00BE2B5A" w:rsidRDefault="00BE2B5A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32632D" w:rsidRDefault="0032632D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69005A" w:rsidRDefault="0069005A" w:rsidP="00BE2B5A">
      <w:pPr>
        <w:pStyle w:val="ConsPlusNormal"/>
        <w:ind w:firstLine="0"/>
        <w:outlineLvl w:val="1"/>
        <w:rPr>
          <w:sz w:val="24"/>
          <w:szCs w:val="24"/>
        </w:rPr>
      </w:pPr>
    </w:p>
    <w:p w:rsidR="00BE2B5A" w:rsidRDefault="00BE2B5A" w:rsidP="00BE2B5A">
      <w:pPr>
        <w:pStyle w:val="ConsPlusNormal"/>
        <w:ind w:firstLine="0"/>
        <w:outlineLvl w:val="1"/>
        <w:rPr>
          <w:sz w:val="20"/>
        </w:rPr>
      </w:pPr>
    </w:p>
    <w:p w:rsidR="00BE2B5A" w:rsidRPr="002E76DC" w:rsidRDefault="00BE2B5A" w:rsidP="00BE2B5A">
      <w:pPr>
        <w:pStyle w:val="ConsPlusNormal"/>
        <w:ind w:left="4536"/>
        <w:outlineLvl w:val="1"/>
        <w:rPr>
          <w:sz w:val="24"/>
        </w:rPr>
      </w:pPr>
      <w:r w:rsidRPr="002E76DC">
        <w:rPr>
          <w:sz w:val="24"/>
        </w:rPr>
        <w:lastRenderedPageBreak/>
        <w:t xml:space="preserve">Приложение </w:t>
      </w:r>
    </w:p>
    <w:p w:rsidR="00BE2B5A" w:rsidRDefault="00BE2B5A" w:rsidP="0069005A">
      <w:pPr>
        <w:pStyle w:val="ConsPlusNormal"/>
        <w:ind w:left="4536" w:firstLine="0"/>
        <w:rPr>
          <w:sz w:val="24"/>
        </w:rPr>
      </w:pPr>
      <w:r w:rsidRPr="002E76DC">
        <w:rPr>
          <w:sz w:val="24"/>
        </w:rPr>
        <w:t>к Порядку оценки налоговых</w:t>
      </w:r>
      <w:r>
        <w:rPr>
          <w:sz w:val="24"/>
        </w:rPr>
        <w:t xml:space="preserve"> </w:t>
      </w:r>
      <w:r w:rsidRPr="002E76DC">
        <w:rPr>
          <w:sz w:val="24"/>
        </w:rPr>
        <w:t xml:space="preserve">расходов </w:t>
      </w:r>
      <w:r>
        <w:rPr>
          <w:sz w:val="24"/>
        </w:rPr>
        <w:t xml:space="preserve">Усть-Заостровского </w:t>
      </w:r>
      <w:r w:rsidRPr="002E76DC">
        <w:rPr>
          <w:sz w:val="24"/>
        </w:rPr>
        <w:t>сельского поселения Омского муниципального</w:t>
      </w:r>
      <w:r>
        <w:rPr>
          <w:sz w:val="24"/>
        </w:rPr>
        <w:t xml:space="preserve"> </w:t>
      </w:r>
      <w:r w:rsidRPr="002E76DC">
        <w:rPr>
          <w:sz w:val="24"/>
        </w:rPr>
        <w:t>района Омской области</w:t>
      </w:r>
    </w:p>
    <w:p w:rsidR="00BE2B5A" w:rsidRPr="002E76DC" w:rsidRDefault="00BE2B5A" w:rsidP="00BE2B5A">
      <w:pPr>
        <w:pStyle w:val="ConsPlusNormal"/>
        <w:ind w:left="4536"/>
        <w:rPr>
          <w:sz w:val="24"/>
        </w:rPr>
      </w:pPr>
    </w:p>
    <w:p w:rsidR="00BE2B5A" w:rsidRPr="005D685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bookmarkStart w:id="18" w:name="P220"/>
      <w:bookmarkEnd w:id="18"/>
    </w:p>
    <w:p w:rsidR="00BE2B5A" w:rsidRPr="002E76D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ПЕРЕЧЕНЬ</w:t>
      </w:r>
    </w:p>
    <w:p w:rsidR="00BE2B5A" w:rsidRPr="002E76DC" w:rsidRDefault="00BE2B5A" w:rsidP="00BE2B5A">
      <w:pPr>
        <w:pStyle w:val="ConsPlusTitle"/>
        <w:jc w:val="center"/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показателей для проведения оценки налоговых расходов</w:t>
      </w:r>
      <w:r w:rsidRPr="002E76DC">
        <w:rPr>
          <w:rFonts w:ascii="Times New Roman" w:eastAsia="Calibri" w:hAnsi="Times New Roman" w:cs="Times New Roman"/>
          <w:b w:val="0"/>
          <w:sz w:val="28"/>
          <w:szCs w:val="24"/>
          <w:lang w:eastAsia="en-US"/>
        </w:rPr>
        <w:t xml:space="preserve"> 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Усть-Заостровского </w:t>
      </w:r>
      <w:r w:rsidRPr="002E76DC">
        <w:rPr>
          <w:rFonts w:ascii="Times New Roman" w:hAnsi="Times New Roman" w:cs="Times New Roman"/>
          <w:b w:val="0"/>
          <w:sz w:val="28"/>
          <w:szCs w:val="24"/>
        </w:rPr>
        <w:t xml:space="preserve">сельского поселения Омского муниципального района 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2E76DC">
        <w:rPr>
          <w:rFonts w:ascii="Times New Roman" w:hAnsi="Times New Roman" w:cs="Times New Roman"/>
          <w:b w:val="0"/>
          <w:sz w:val="28"/>
          <w:szCs w:val="24"/>
        </w:rPr>
        <w:t>Омской области (далее - налоговые расходы)</w:t>
      </w:r>
    </w:p>
    <w:p w:rsidR="00BE2B5A" w:rsidRPr="002E76DC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69"/>
        <w:gridCol w:w="6444"/>
        <w:gridCol w:w="2410"/>
      </w:tblGrid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68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685C">
              <w:rPr>
                <w:sz w:val="24"/>
                <w:szCs w:val="24"/>
              </w:rPr>
              <w:t>/</w:t>
            </w:r>
            <w:proofErr w:type="spellStart"/>
            <w:r w:rsidRPr="005D68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Источник данных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3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I. Нормативные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685C">
              <w:rPr>
                <w:sz w:val="24"/>
                <w:szCs w:val="24"/>
              </w:rPr>
              <w:t xml:space="preserve">Нормативно-правовые акты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5D685C">
              <w:rPr>
                <w:sz w:val="24"/>
                <w:szCs w:val="24"/>
              </w:rPr>
              <w:t xml:space="preserve">, их структурные единицы, которыми предусматриваются налоговые льготы, освобождения и иные преференции (включая пониженные, дифференцированные налоговые ставки), установленные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2E76DC">
              <w:rPr>
                <w:szCs w:val="24"/>
              </w:rPr>
              <w:t xml:space="preserve"> </w:t>
            </w:r>
            <w:r w:rsidRPr="005D685C">
              <w:rPr>
                <w:sz w:val="24"/>
                <w:szCs w:val="24"/>
              </w:rPr>
              <w:t xml:space="preserve">и в пределах полномочий, отнесенных законодательством Российской Федерации о налогах и сборах </w:t>
            </w:r>
            <w:r w:rsidRPr="005D685C">
              <w:rPr>
                <w:sz w:val="23"/>
                <w:szCs w:val="23"/>
              </w:rPr>
              <w:t>к ведению органов местного самоуправления</w:t>
            </w:r>
            <w:r>
              <w:rPr>
                <w:sz w:val="23"/>
                <w:szCs w:val="23"/>
              </w:rPr>
              <w:t>, по местным налогам</w:t>
            </w:r>
            <w:r w:rsidRPr="005D685C">
              <w:rPr>
                <w:sz w:val="24"/>
                <w:szCs w:val="24"/>
              </w:rPr>
              <w:t xml:space="preserve"> (далее - налоговые преференции)</w:t>
            </w:r>
            <w:proofErr w:type="gramEnd"/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Условия предоставления налоговых преференций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Категория плательщиков налогов, для которых предусмотрены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Даты вступления в силу положений нормативно-правовых актов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Даты начала </w:t>
            </w:r>
            <w:proofErr w:type="gramStart"/>
            <w:r w:rsidRPr="005D685C">
              <w:rPr>
                <w:sz w:val="24"/>
                <w:szCs w:val="24"/>
              </w:rPr>
              <w:t>действия</w:t>
            </w:r>
            <w:proofErr w:type="gramEnd"/>
            <w:r w:rsidRPr="005D685C">
              <w:rPr>
                <w:sz w:val="24"/>
                <w:szCs w:val="24"/>
              </w:rPr>
              <w:t xml:space="preserve"> предоставленного Решениями </w:t>
            </w:r>
            <w:r>
              <w:rPr>
                <w:sz w:val="24"/>
                <w:szCs w:val="24"/>
              </w:rPr>
              <w:t>С</w:t>
            </w:r>
            <w:r w:rsidRPr="005D685C">
              <w:rPr>
                <w:sz w:val="24"/>
                <w:szCs w:val="24"/>
              </w:rPr>
              <w:t xml:space="preserve">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8"/>
              </w:rPr>
              <w:t xml:space="preserve">Омской области </w:t>
            </w:r>
            <w:r w:rsidRPr="005D685C">
              <w:rPr>
                <w:sz w:val="24"/>
                <w:szCs w:val="24"/>
              </w:rPr>
              <w:t>права на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Период действия налоговых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jc w:val="center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7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Дата прекращения действия налоговых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II. Целевые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9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10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Цели предоставления налоговых преференций для плательщиков налогов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Наименования налогов, по которым предусматриваются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13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Размер налоговой ставки, в пределах которой предоставляются налоговые преференции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14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Показатель (индикатор) достижения целей муниципальных программ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и (или) целей социально-экономической политики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области, не относящихся к муниципальным программам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области, в связи с предоставлением налоговых преференций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15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преференциями для отдельных видов экономической деятельности)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9923" w:type="dxa"/>
            <w:gridSpan w:val="3"/>
          </w:tcPr>
          <w:p w:rsidR="00BE2B5A" w:rsidRPr="005D685C" w:rsidRDefault="00BE2B5A" w:rsidP="0069005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III. Фискальные характеристики налоговых расходов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16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Объем налоговых преференций, предоставленных для плательщиков налогов в соответствии с Решениями Совета 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5D685C">
              <w:rPr>
                <w:sz w:val="24"/>
                <w:szCs w:val="24"/>
              </w:rPr>
              <w:t>, за отчетный финансовый год и за год, предшествующий отчетному финансовому году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17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Оценка объема предоставленных налоговых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18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Численность плательщиков налогов, воспользовавшихся налоговой преференцией, установленной Решением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8"/>
              </w:rPr>
              <w:t>Омской области</w:t>
            </w:r>
            <w:r w:rsidRPr="002E76DC">
              <w:rPr>
                <w:szCs w:val="24"/>
              </w:rPr>
              <w:t xml:space="preserve"> </w:t>
            </w:r>
            <w:r w:rsidRPr="005D685C">
              <w:rPr>
                <w:sz w:val="24"/>
                <w:szCs w:val="24"/>
              </w:rPr>
              <w:t>(единиц)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69005A" w:rsidRPr="007A05A8" w:rsidTr="0069005A">
        <w:tc>
          <w:tcPr>
            <w:tcW w:w="1069" w:type="dxa"/>
          </w:tcPr>
          <w:p w:rsidR="0069005A" w:rsidRPr="005D685C" w:rsidRDefault="006900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18.1 </w:t>
            </w:r>
          </w:p>
        </w:tc>
        <w:tc>
          <w:tcPr>
            <w:tcW w:w="6444" w:type="dxa"/>
          </w:tcPr>
          <w:p w:rsidR="0069005A" w:rsidRPr="005D685C" w:rsidRDefault="006900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плательщиков налогов (единиц)</w:t>
            </w:r>
          </w:p>
        </w:tc>
        <w:tc>
          <w:tcPr>
            <w:tcW w:w="2410" w:type="dxa"/>
          </w:tcPr>
          <w:p w:rsidR="0069005A" w:rsidRPr="005D685C" w:rsidRDefault="006900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19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плательщиками налогов, имеющими право на налоговые преференции, установленные Решениями Совета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</w:t>
            </w:r>
            <w:r w:rsidRPr="002E76DC">
              <w:rPr>
                <w:sz w:val="24"/>
                <w:szCs w:val="24"/>
              </w:rPr>
              <w:t>Омской области 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20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 xml:space="preserve">Объем налогов, задекларированный для уплаты в бюджет </w:t>
            </w:r>
            <w:r>
              <w:rPr>
                <w:sz w:val="24"/>
                <w:szCs w:val="24"/>
              </w:rPr>
              <w:t>Усть-Заостровского сельского поселения Омского</w:t>
            </w:r>
            <w:r w:rsidRPr="005D685C">
              <w:rPr>
                <w:sz w:val="24"/>
                <w:szCs w:val="24"/>
              </w:rPr>
              <w:t xml:space="preserve"> муниципального района Омской области плательщиками налогов, имеющими право на налоговые преференции, за 6 лет, предшествующих отчетному финансовому году (тыс. рублей)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Территориальный налоговый орган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21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BE2B5A" w:rsidRPr="007A05A8" w:rsidTr="0069005A">
        <w:tc>
          <w:tcPr>
            <w:tcW w:w="1069" w:type="dxa"/>
          </w:tcPr>
          <w:p w:rsidR="00BE2B5A" w:rsidRPr="005D685C" w:rsidRDefault="00BE2B5A" w:rsidP="0069005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22</w:t>
            </w:r>
          </w:p>
        </w:tc>
        <w:tc>
          <w:tcPr>
            <w:tcW w:w="6444" w:type="dxa"/>
          </w:tcPr>
          <w:p w:rsidR="00BE2B5A" w:rsidRPr="005D685C" w:rsidRDefault="00BE2B5A" w:rsidP="0069005A">
            <w:pPr>
              <w:pStyle w:val="ConsPlusNormal"/>
              <w:jc w:val="both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410" w:type="dxa"/>
          </w:tcPr>
          <w:p w:rsidR="00BE2B5A" w:rsidRPr="005D685C" w:rsidRDefault="00BE2B5A" w:rsidP="0069005A">
            <w:pPr>
              <w:pStyle w:val="ConsPlusNormal"/>
              <w:rPr>
                <w:sz w:val="24"/>
                <w:szCs w:val="24"/>
              </w:rPr>
            </w:pPr>
            <w:r w:rsidRPr="005D685C">
              <w:rPr>
                <w:sz w:val="24"/>
                <w:szCs w:val="24"/>
              </w:rPr>
              <w:t>Куратор налогового расхода</w:t>
            </w:r>
          </w:p>
        </w:tc>
      </w:tr>
    </w:tbl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jc w:val="right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32632D" w:rsidRDefault="0032632D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69005A" w:rsidRDefault="0069005A" w:rsidP="00BE2B5A">
      <w:pPr>
        <w:pStyle w:val="ConsPlusNormal"/>
        <w:ind w:firstLine="0"/>
        <w:outlineLvl w:val="0"/>
        <w:rPr>
          <w:sz w:val="28"/>
          <w:szCs w:val="28"/>
        </w:rPr>
      </w:pPr>
    </w:p>
    <w:p w:rsidR="00BE2B5A" w:rsidRDefault="00BE2B5A" w:rsidP="00BE2B5A">
      <w:pPr>
        <w:pStyle w:val="ConsPlusNormal"/>
        <w:ind w:left="5103"/>
        <w:outlineLvl w:val="0"/>
        <w:rPr>
          <w:sz w:val="24"/>
          <w:szCs w:val="24"/>
        </w:rPr>
      </w:pPr>
      <w:bookmarkStart w:id="19" w:name="P395"/>
      <w:bookmarkEnd w:id="19"/>
      <w:r>
        <w:rPr>
          <w:sz w:val="24"/>
          <w:szCs w:val="24"/>
        </w:rPr>
        <w:lastRenderedPageBreak/>
        <w:t>Приложение № 3</w:t>
      </w:r>
    </w:p>
    <w:p w:rsidR="00BE2B5A" w:rsidRDefault="00BE2B5A" w:rsidP="00BE2B5A">
      <w:pPr>
        <w:autoSpaceDE w:val="0"/>
        <w:autoSpaceDN w:val="0"/>
        <w:adjustRightInd w:val="0"/>
        <w:ind w:left="5103"/>
        <w:outlineLvl w:val="0"/>
      </w:pPr>
      <w:r>
        <w:t>к Постановлению Администрации</w:t>
      </w:r>
    </w:p>
    <w:p w:rsidR="00BE2B5A" w:rsidRDefault="00BE2B5A" w:rsidP="0069005A">
      <w:pPr>
        <w:pStyle w:val="ConsPlusNormal"/>
        <w:ind w:left="5103" w:firstLine="0"/>
        <w:rPr>
          <w:sz w:val="24"/>
          <w:szCs w:val="24"/>
        </w:rPr>
      </w:pPr>
      <w:r>
        <w:rPr>
          <w:sz w:val="24"/>
          <w:szCs w:val="24"/>
        </w:rPr>
        <w:t>Усть-Заостровского сельского поселения</w:t>
      </w:r>
    </w:p>
    <w:p w:rsidR="00BE2B5A" w:rsidRPr="000559EF" w:rsidRDefault="00BE2B5A" w:rsidP="00BE2B5A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0559EF">
        <w:rPr>
          <w:rFonts w:ascii="Times New Roman" w:hAnsi="Times New Roman"/>
          <w:b w:val="0"/>
          <w:sz w:val="24"/>
          <w:szCs w:val="24"/>
        </w:rPr>
        <w:t xml:space="preserve">от </w:t>
      </w:r>
      <w:r w:rsidR="0069005A">
        <w:rPr>
          <w:rFonts w:ascii="Times New Roman" w:hAnsi="Times New Roman"/>
          <w:b w:val="0"/>
          <w:sz w:val="24"/>
          <w:szCs w:val="24"/>
        </w:rPr>
        <w:t>____________________№ ________</w:t>
      </w: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2B5A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>обобщения результатов оценки эффективности налоговых</w:t>
      </w:r>
    </w:p>
    <w:p w:rsidR="00BE2B5A" w:rsidRPr="00BF7384" w:rsidRDefault="00BE2B5A" w:rsidP="00BE2B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Усть-Заостровского </w:t>
      </w:r>
      <w:r w:rsidRPr="00BF7384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 xml:space="preserve">1. Настоящий Порядок устанавливает процедуру </w:t>
      </w:r>
      <w:proofErr w:type="gramStart"/>
      <w:r w:rsidRPr="00BF7384">
        <w:rPr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BF7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(далее - налоговые расходы), осуществляемой Администрацией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(далее - куратор налоговых расходов), в целях формирования сводной информации.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BF7384">
        <w:rPr>
          <w:sz w:val="28"/>
          <w:szCs w:val="28"/>
        </w:rPr>
        <w:t>2. Куратор налоговых расходов формирует оценку эффективности налоговых расходов на основе полученной информации.</w:t>
      </w:r>
    </w:p>
    <w:p w:rsidR="00BE2B5A" w:rsidRPr="00F00BA5" w:rsidRDefault="00BE2B5A" w:rsidP="00BE2B5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3. В целях </w:t>
      </w:r>
      <w:proofErr w:type="gramStart"/>
      <w:r w:rsidRPr="00BF7384">
        <w:rPr>
          <w:rFonts w:ascii="Times New Roman" w:hAnsi="Times New Roman" w:cs="Times New Roman"/>
          <w:b w:val="0"/>
          <w:sz w:val="28"/>
          <w:szCs w:val="28"/>
        </w:rPr>
        <w:t>формирования сводной информации результатов оценки эффективности налоговых</w:t>
      </w:r>
      <w:proofErr w:type="gramEnd"/>
      <w:r w:rsidRPr="00BF7384">
        <w:rPr>
          <w:rFonts w:ascii="Times New Roman" w:hAnsi="Times New Roman" w:cs="Times New Roman"/>
          <w:b w:val="0"/>
          <w:sz w:val="28"/>
          <w:szCs w:val="28"/>
        </w:rPr>
        <w:t xml:space="preserve"> расходов,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F00BA5">
        <w:rPr>
          <w:rFonts w:ascii="Times New Roman" w:hAnsi="Times New Roman" w:cs="Times New Roman"/>
          <w:b w:val="0"/>
          <w:sz w:val="28"/>
          <w:szCs w:val="28"/>
        </w:rPr>
        <w:t>уратор налоговых расходов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осуществляет сверку информации</w:t>
      </w:r>
      <w:r w:rsidRPr="00F00BA5">
        <w:rPr>
          <w:rFonts w:ascii="Times New Roman" w:hAnsi="Times New Roman" w:cs="Times New Roman"/>
          <w:b w:val="0"/>
          <w:sz w:val="28"/>
          <w:szCs w:val="28"/>
        </w:rPr>
        <w:t xml:space="preserve"> на предмет:</w:t>
      </w:r>
    </w:p>
    <w:p w:rsidR="00BE2B5A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00BA5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соблюдения </w:t>
      </w:r>
      <w:r w:rsidRPr="00F00BA5">
        <w:rPr>
          <w:sz w:val="28"/>
          <w:szCs w:val="24"/>
        </w:rPr>
        <w:t>нормативно-правовы</w:t>
      </w:r>
      <w:r>
        <w:rPr>
          <w:sz w:val="28"/>
          <w:szCs w:val="24"/>
        </w:rPr>
        <w:t>х</w:t>
      </w:r>
      <w:r w:rsidRPr="00F00BA5">
        <w:rPr>
          <w:sz w:val="28"/>
          <w:szCs w:val="24"/>
        </w:rPr>
        <w:t xml:space="preserve"> акт</w:t>
      </w:r>
      <w:r>
        <w:rPr>
          <w:sz w:val="28"/>
          <w:szCs w:val="24"/>
        </w:rPr>
        <w:t>ов</w:t>
      </w:r>
      <w:r w:rsidRPr="00F00BA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Усть-Заостровского </w:t>
      </w:r>
      <w:r w:rsidRPr="00F00BA5">
        <w:rPr>
          <w:sz w:val="28"/>
          <w:szCs w:val="24"/>
        </w:rPr>
        <w:t xml:space="preserve">сельского поселения Омского муниципального района </w:t>
      </w:r>
      <w:r w:rsidRPr="00F00BA5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 при проведении оценки эффективности налоговых расходов;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00BA5">
        <w:rPr>
          <w:sz w:val="28"/>
          <w:szCs w:val="28"/>
        </w:rPr>
        <w:t>соответствия информации, предоставленной территориальным</w:t>
      </w:r>
      <w:r w:rsidRPr="00BF7384">
        <w:rPr>
          <w:sz w:val="28"/>
          <w:szCs w:val="28"/>
        </w:rPr>
        <w:t xml:space="preserve"> налоговым органом;</w:t>
      </w:r>
    </w:p>
    <w:p w:rsidR="00BE2B5A" w:rsidRPr="00BF7384" w:rsidRDefault="00BE2B5A" w:rsidP="00BE2B5A">
      <w:pPr>
        <w:pStyle w:val="ConsPlusNormal"/>
        <w:ind w:firstLine="709"/>
        <w:jc w:val="both"/>
        <w:rPr>
          <w:sz w:val="28"/>
          <w:szCs w:val="28"/>
        </w:rPr>
      </w:pPr>
      <w:r w:rsidRPr="00F00BA5">
        <w:rPr>
          <w:sz w:val="28"/>
          <w:szCs w:val="28"/>
        </w:rPr>
        <w:t>3)</w:t>
      </w:r>
      <w:r w:rsidRPr="00BF7384">
        <w:rPr>
          <w:sz w:val="28"/>
          <w:szCs w:val="28"/>
        </w:rPr>
        <w:t xml:space="preserve"> соответствия показателей целям муниципальных программ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и (или) целям и приоритетам социально-экономической политики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 xml:space="preserve">сельского поселения Омского муниципального района Омской области по налоговым расходам, не относящимся к муниципальным программам </w:t>
      </w:r>
      <w:r>
        <w:rPr>
          <w:sz w:val="28"/>
          <w:szCs w:val="28"/>
        </w:rPr>
        <w:t xml:space="preserve">Усть-Заостровского </w:t>
      </w:r>
      <w:r w:rsidRPr="00BF7384">
        <w:rPr>
          <w:sz w:val="28"/>
          <w:szCs w:val="28"/>
        </w:rPr>
        <w:t>сельского поселения Омского муниципального района Омской области.</w:t>
      </w:r>
    </w:p>
    <w:p w:rsidR="00616C24" w:rsidRPr="00C14701" w:rsidRDefault="00BE2B5A" w:rsidP="0069005A">
      <w:pPr>
        <w:pStyle w:val="ConsPlusNormal"/>
        <w:ind w:firstLine="709"/>
        <w:jc w:val="both"/>
        <w:rPr>
          <w:sz w:val="28"/>
          <w:szCs w:val="28"/>
        </w:rPr>
        <w:sectPr w:rsidR="00616C24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BF7384">
        <w:rPr>
          <w:sz w:val="28"/>
          <w:szCs w:val="28"/>
        </w:rPr>
        <w:t xml:space="preserve">4. Сводная информация формируется куратором по каждому налоговому расходу </w:t>
      </w:r>
      <w:r w:rsidR="00DA2887">
        <w:rPr>
          <w:sz w:val="28"/>
          <w:szCs w:val="28"/>
        </w:rPr>
        <w:t>и в целом по налоговым расходам.</w:t>
      </w:r>
    </w:p>
    <w:p w:rsidR="00BD0AAA" w:rsidRDefault="00BD0AAA" w:rsidP="001076E4">
      <w:pPr>
        <w:pStyle w:val="a7"/>
        <w:tabs>
          <w:tab w:val="left" w:pos="851"/>
        </w:tabs>
        <w:suppressAutoHyphens/>
        <w:ind w:firstLine="0"/>
        <w:rPr>
          <w:color w:val="000000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5A" w:rsidRDefault="0069005A" w:rsidP="00A42433">
      <w:r>
        <w:separator/>
      </w:r>
    </w:p>
  </w:endnote>
  <w:endnote w:type="continuationSeparator" w:id="0">
    <w:p w:rsidR="0069005A" w:rsidRDefault="0069005A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5A" w:rsidRDefault="0069005A" w:rsidP="00A42433">
      <w:r>
        <w:separator/>
      </w:r>
    </w:p>
  </w:footnote>
  <w:footnote w:type="continuationSeparator" w:id="0">
    <w:p w:rsidR="0069005A" w:rsidRDefault="0069005A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A6300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076E4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388E"/>
    <w:rsid w:val="0015662A"/>
    <w:rsid w:val="00163502"/>
    <w:rsid w:val="00164DD3"/>
    <w:rsid w:val="001968F7"/>
    <w:rsid w:val="0019794C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32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46DD"/>
    <w:rsid w:val="00306341"/>
    <w:rsid w:val="00311050"/>
    <w:rsid w:val="0031135B"/>
    <w:rsid w:val="00313060"/>
    <w:rsid w:val="00317E8E"/>
    <w:rsid w:val="00321A2A"/>
    <w:rsid w:val="00322193"/>
    <w:rsid w:val="003223FD"/>
    <w:rsid w:val="00322791"/>
    <w:rsid w:val="00322949"/>
    <w:rsid w:val="003254E5"/>
    <w:rsid w:val="0032632D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369FE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16C24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846C1"/>
    <w:rsid w:val="0069005A"/>
    <w:rsid w:val="00696353"/>
    <w:rsid w:val="006A18A2"/>
    <w:rsid w:val="006A3771"/>
    <w:rsid w:val="006A3807"/>
    <w:rsid w:val="006A7C10"/>
    <w:rsid w:val="006B731E"/>
    <w:rsid w:val="006C023B"/>
    <w:rsid w:val="006C1A8A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FC8"/>
    <w:rsid w:val="007C57E5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0188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776AE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E2B5A"/>
    <w:rsid w:val="00BE71AB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18E2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A2887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3638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3D6F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311050"/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22949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rsid w:val="00616C2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2127008C784333883090E611DA6C7E5243D26DF6F0D3FAD4D6AA2C00BF6FD07630F65AA849A7EEFD1C4B45A077A625G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E70600763A83753E862127008C78433388309DEA11DA6C7E5243D26DF6F0D3FAD4D6AF2B06B667842C20F213FD47B9EDE7024D5BA027G7E" TargetMode="External"/><Relationship Id="rId12" Type="http://schemas.openxmlformats.org/officeDocument/2006/relationships/hyperlink" Target="consultantplus://offline/ref=ECE70600763A83753E862127008C784333883090E611DA6C7E5243D26DF6F0D3FAD4D6AA2C00BF65D37630F65AA849A7EEFD1C4B45A077A625G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E70600763A83753E862127008C784333883090E611DA6C7E5243D26DF6F0D3FAD4D6AA2C00BF6BD07630F65AA849A7EEFD1C4B45A077A625G2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E70600763A83753E862127008C784333883090E611DA6C7E5243D26DF6F0D3FAD4D6AA2C00BF6AD37630F65AA849A7EEFD1C4B45A077A625G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E70600763A83753E862127008C784333883090E611DA6C7E5243D26DF6F0D3FAD4D6AA2C00BF6CD97630F65AA849A7EEFD1C4B45A077A625G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3417</Words>
  <Characters>29205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32557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12</cp:revision>
  <cp:lastPrinted>2020-07-06T09:25:00Z</cp:lastPrinted>
  <dcterms:created xsi:type="dcterms:W3CDTF">2020-07-06T11:01:00Z</dcterms:created>
  <dcterms:modified xsi:type="dcterms:W3CDTF">2020-12-11T05:24:00Z</dcterms:modified>
</cp:coreProperties>
</file>