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Default="002F4144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19.10.2022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bookmarkStart w:id="0" w:name="_GoBack"/>
      <w:bookmarkEnd w:id="0"/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457</w:t>
      </w:r>
    </w:p>
    <w:p w:rsidR="00150A89" w:rsidRPr="00E322B9" w:rsidRDefault="00150A89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7A1A5E" w:rsidRDefault="00025871" w:rsidP="00150A8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постановление </w:t>
      </w:r>
      <w:r w:rsidR="00116029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Усть-Заостровского сельского поселения Омского муниципального района</w:t>
      </w:r>
      <w:r w:rsidR="00410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26.02.2021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410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10C50" w:rsidRPr="00410C50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использование земельных участков, находящихся в муниципальной собственности Усть-Заостровского сельского поселения Омского муниципального района Омской области, без предоставления земельных участков и установления сервитута, публичного сервитута</w:t>
      </w: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25871" w:rsidRPr="007A1A5E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7A1A5E" w:rsidRDefault="00410C50" w:rsidP="00410C50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C5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"Об организации предоставления государственных и муниципальных услуг", руководствуясь Федеральным законом "Об общих принципах организации местного самоуправления в Российской Федерации", Постановлением Правительства РФ от 27.11.2014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собственности", Уставом Усть-Заостровского сельского поселения Омского муниципального района Омской области,  Земельным кодексом Российской Федерации, Администрация Усть-Заостровского сельского поселения Омского муниципального  района Омской  области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, п о с т а н о в л я е т:</w:t>
      </w:r>
    </w:p>
    <w:p w:rsidR="00327A78" w:rsidRPr="007A1A5E" w:rsidRDefault="00327A78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A78" w:rsidRPr="007A1A5E" w:rsidRDefault="00327A78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A1A5E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C50" w:rsidRPr="00410C50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Усть-Заостровского сельского поселения Омского муниципального района Омской области от</w:t>
      </w:r>
      <w:r w:rsidR="00410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26.02.2021 № 41 «</w:t>
      </w:r>
      <w:r w:rsidR="00410C50" w:rsidRPr="00410C50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использование земельных участков, находящихся в муниципальной собственности Усть-Заостровского сельского поселения Омского муниципального района Омской области, без предоставления земельных участков и установления сервитута, публичного сервитута</w:t>
      </w:r>
      <w:r w:rsidR="00410C50">
        <w:rPr>
          <w:rFonts w:ascii="Times New Roman" w:hAnsi="Times New Roman" w:cs="Times New Roman"/>
          <w:color w:val="000000" w:themeColor="text1"/>
          <w:sz w:val="28"/>
          <w:szCs w:val="28"/>
        </w:rPr>
        <w:t>» следующие изменения:</w:t>
      </w:r>
    </w:p>
    <w:p w:rsidR="009B1F9A" w:rsidRPr="007A1A5E" w:rsidRDefault="007A1A5E" w:rsidP="00410C50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A60CB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410C50">
        <w:rPr>
          <w:rFonts w:ascii="Times New Roman" w:hAnsi="Times New Roman" w:cs="Times New Roman"/>
          <w:color w:val="000000" w:themeColor="text1"/>
          <w:sz w:val="28"/>
          <w:szCs w:val="28"/>
        </w:rPr>
        <w:t>пункт 2.5. новым абзацем «</w:t>
      </w:r>
      <w:r w:rsidR="00410C50" w:rsidRPr="00410C5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</w:t>
      </w:r>
      <w:r w:rsidR="00410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ельства РФ от 03.12.2014 N 1300 </w:t>
      </w:r>
      <w:r w:rsidR="00792CE3" w:rsidRPr="00792CE3">
        <w:rPr>
          <w:rFonts w:ascii="Times New Roman" w:hAnsi="Times New Roman" w:cs="Times New Roman"/>
          <w:color w:val="000000" w:themeColor="text1"/>
          <w:sz w:val="28"/>
          <w:szCs w:val="28"/>
        </w:rPr>
        <w:t>(ред. от 22.09.2022)</w:t>
      </w:r>
      <w:r w:rsidR="0079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C50" w:rsidRPr="00410C50">
        <w:rPr>
          <w:rFonts w:ascii="Times New Roman" w:hAnsi="Times New Roman" w:cs="Times New Roman"/>
          <w:color w:val="000000" w:themeColor="text1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</w:p>
    <w:p w:rsidR="00025871" w:rsidRPr="007A1A5E" w:rsidRDefault="00976705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подл</w:t>
      </w:r>
      <w:r w:rsidR="007A1A5E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ежит официальному опубликованию 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и вступает в силу после его официально</w:t>
      </w:r>
      <w:r w:rsidR="007A1A5E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го опубликования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2B9" w:rsidRPr="007A1A5E" w:rsidRDefault="00976705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25871"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025871" w:rsidRPr="007A1A5E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7A1A5E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7A1A5E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025871" w:rsidRPr="007A1A5E" w:rsidRDefault="00025871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A5E"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7A1A5E" w:rsidSect="00410C5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7786"/>
    <w:rsid w:val="000B2F33"/>
    <w:rsid w:val="00116029"/>
    <w:rsid w:val="0013386B"/>
    <w:rsid w:val="00150A89"/>
    <w:rsid w:val="001A60CB"/>
    <w:rsid w:val="001D1DF3"/>
    <w:rsid w:val="002F4144"/>
    <w:rsid w:val="00321230"/>
    <w:rsid w:val="00327A78"/>
    <w:rsid w:val="00362483"/>
    <w:rsid w:val="0036670D"/>
    <w:rsid w:val="0037018A"/>
    <w:rsid w:val="00410C50"/>
    <w:rsid w:val="00421075"/>
    <w:rsid w:val="00425ED6"/>
    <w:rsid w:val="0045042D"/>
    <w:rsid w:val="00466FC8"/>
    <w:rsid w:val="004F6573"/>
    <w:rsid w:val="00534E41"/>
    <w:rsid w:val="00544DB4"/>
    <w:rsid w:val="005A751B"/>
    <w:rsid w:val="006848AB"/>
    <w:rsid w:val="00694296"/>
    <w:rsid w:val="00694EAF"/>
    <w:rsid w:val="006D23B2"/>
    <w:rsid w:val="006D2C45"/>
    <w:rsid w:val="006D78A8"/>
    <w:rsid w:val="006E34EE"/>
    <w:rsid w:val="006F7089"/>
    <w:rsid w:val="007003DD"/>
    <w:rsid w:val="00730E7E"/>
    <w:rsid w:val="00734998"/>
    <w:rsid w:val="00792CE3"/>
    <w:rsid w:val="007A1A5E"/>
    <w:rsid w:val="007A63CC"/>
    <w:rsid w:val="007B58D5"/>
    <w:rsid w:val="00896550"/>
    <w:rsid w:val="008E1EE5"/>
    <w:rsid w:val="00976705"/>
    <w:rsid w:val="009B1F9A"/>
    <w:rsid w:val="00A731A0"/>
    <w:rsid w:val="00A868C7"/>
    <w:rsid w:val="00AF4717"/>
    <w:rsid w:val="00B217AB"/>
    <w:rsid w:val="00B63182"/>
    <w:rsid w:val="00BB5B37"/>
    <w:rsid w:val="00BC4B15"/>
    <w:rsid w:val="00BD1533"/>
    <w:rsid w:val="00C106A5"/>
    <w:rsid w:val="00C9525F"/>
    <w:rsid w:val="00CC6082"/>
    <w:rsid w:val="00CE4DA2"/>
    <w:rsid w:val="00E322B9"/>
    <w:rsid w:val="00EC7510"/>
    <w:rsid w:val="00ED7513"/>
    <w:rsid w:val="00EE4CE1"/>
    <w:rsid w:val="00F230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35</cp:revision>
  <dcterms:created xsi:type="dcterms:W3CDTF">2021-06-03T04:34:00Z</dcterms:created>
  <dcterms:modified xsi:type="dcterms:W3CDTF">2022-10-19T06:05:00Z</dcterms:modified>
</cp:coreProperties>
</file>