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8DA1" w14:textId="77777777" w:rsidR="00F35B26" w:rsidRDefault="00F35B26" w:rsidP="00F35B26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УСТЬ-ЗАОСТРОВСКОГО СЕЛЬСКОГО</w:t>
      </w:r>
    </w:p>
    <w:p w14:paraId="32C73F78" w14:textId="77777777" w:rsidR="00F35B26" w:rsidRDefault="00F35B26" w:rsidP="00F35B26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14:paraId="20DA9A3D" w14:textId="77777777" w:rsidR="00F35B26" w:rsidRDefault="00F35B26" w:rsidP="00F35B2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35B26" w14:paraId="48B19D17" w14:textId="77777777" w:rsidTr="00F5055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5BE01C" w14:textId="77777777" w:rsidR="00F35B26" w:rsidRDefault="00F35B26" w:rsidP="00F505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38"/>
                <w:sz w:val="16"/>
                <w:szCs w:val="16"/>
                <w:lang w:eastAsia="en-US"/>
              </w:rPr>
            </w:pPr>
          </w:p>
        </w:tc>
      </w:tr>
    </w:tbl>
    <w:p w14:paraId="60E44C34" w14:textId="77777777" w:rsidR="00F35B26" w:rsidRDefault="00F35B26" w:rsidP="00F35B26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14:paraId="314C405B" w14:textId="77777777" w:rsidR="00F35B26" w:rsidRDefault="00F35B26" w:rsidP="00F35B2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54DB840" w14:textId="15DE4A75" w:rsidR="00F35B26" w:rsidRPr="00A36AC5" w:rsidRDefault="00A36AC5" w:rsidP="00F35B26">
      <w:pPr>
        <w:autoSpaceDE w:val="0"/>
        <w:autoSpaceDN w:val="0"/>
        <w:adjustRightInd w:val="0"/>
        <w:rPr>
          <w:sz w:val="28"/>
          <w:szCs w:val="28"/>
        </w:rPr>
      </w:pPr>
      <w:r w:rsidRPr="00A36AC5">
        <w:rPr>
          <w:sz w:val="28"/>
          <w:szCs w:val="28"/>
        </w:rPr>
        <w:t>17.02.2022</w:t>
      </w:r>
      <w:r w:rsidR="00F35B26" w:rsidRPr="00A36AC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F35B26" w:rsidRPr="00A36A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</w:t>
      </w:r>
    </w:p>
    <w:p w14:paraId="21A25D3F" w14:textId="77777777" w:rsidR="00F35B26" w:rsidRDefault="00F35B26" w:rsidP="00FF03F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CE0063C" w14:textId="77777777" w:rsidR="005A06B9" w:rsidRPr="005A06B9" w:rsidRDefault="00F35B26" w:rsidP="00FF03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реализации отдельных положений статей 160.1, 160.2 Бюджетного кодекса Российской Федерации</w:t>
      </w:r>
      <w:r w:rsidR="00345C1F">
        <w:rPr>
          <w:color w:val="000000"/>
          <w:sz w:val="28"/>
          <w:szCs w:val="28"/>
        </w:rPr>
        <w:t>»</w:t>
      </w:r>
    </w:p>
    <w:p w14:paraId="695C2F85" w14:textId="77777777" w:rsidR="005A06B9" w:rsidRPr="005A06B9" w:rsidRDefault="005A06B9" w:rsidP="00FF03F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097E7BF" w14:textId="77777777" w:rsidR="005A06B9" w:rsidRPr="005A06B9" w:rsidRDefault="00345C1F" w:rsidP="001F173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160.1, 160.2 Бюджетного кодекса Российской Федерации</w:t>
      </w:r>
      <w:r w:rsidR="005A06B9" w:rsidRPr="005A06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F1739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</w:t>
      </w:r>
      <w:r w:rsidR="001F17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1F1739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</w:t>
      </w:r>
      <w:r w:rsidR="001F1739">
        <w:rPr>
          <w:color w:val="000000"/>
          <w:sz w:val="28"/>
          <w:szCs w:val="28"/>
        </w:rPr>
        <w:t>дохода</w:t>
      </w:r>
      <w:r>
        <w:rPr>
          <w:color w:val="000000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года № 1568</w:t>
      </w:r>
      <w:r w:rsidR="001F1739">
        <w:rPr>
          <w:color w:val="000000"/>
          <w:sz w:val="28"/>
          <w:szCs w:val="28"/>
        </w:rPr>
        <w:t>», на основании Устава, постановляет.</w:t>
      </w:r>
    </w:p>
    <w:p w14:paraId="2EA2497A" w14:textId="77777777" w:rsidR="005A06B9" w:rsidRPr="005A06B9" w:rsidRDefault="005A06B9" w:rsidP="00FF03F3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14:paraId="22E9A4EA" w14:textId="77777777" w:rsidR="001F1739" w:rsidRDefault="006C6587" w:rsidP="006C6587">
      <w:pPr>
        <w:widowControl w:val="0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A06B9" w:rsidRPr="00FF03F3">
        <w:rPr>
          <w:color w:val="000000"/>
          <w:sz w:val="28"/>
          <w:szCs w:val="28"/>
        </w:rPr>
        <w:t>Утвердить</w:t>
      </w:r>
      <w:r w:rsidR="001F1739">
        <w:rPr>
          <w:color w:val="000000"/>
          <w:sz w:val="28"/>
          <w:szCs w:val="28"/>
        </w:rPr>
        <w:t>:</w:t>
      </w:r>
    </w:p>
    <w:p w14:paraId="78686571" w14:textId="77777777" w:rsidR="005A06B9" w:rsidRDefault="001F1739" w:rsidP="006C6587">
      <w:pPr>
        <w:widowControl w:val="0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5A06B9" w:rsidRPr="00FF03F3">
        <w:rPr>
          <w:color w:val="000000"/>
          <w:sz w:val="28"/>
          <w:szCs w:val="28"/>
        </w:rPr>
        <w:t xml:space="preserve"> Порядок осуществления бюджетных полномочий Главных администраторов доходов бюджета </w:t>
      </w:r>
      <w:r w:rsidR="00F35B26">
        <w:rPr>
          <w:color w:val="000000"/>
          <w:sz w:val="28"/>
          <w:szCs w:val="28"/>
        </w:rPr>
        <w:t>Усть-Заостровского</w:t>
      </w:r>
      <w:r w:rsidR="005A06B9" w:rsidRPr="00FF03F3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согласно Прилож</w:t>
      </w:r>
      <w:r>
        <w:rPr>
          <w:color w:val="000000"/>
          <w:sz w:val="28"/>
          <w:szCs w:val="28"/>
        </w:rPr>
        <w:t>ению № 1 к настоящему постановлению;</w:t>
      </w:r>
    </w:p>
    <w:p w14:paraId="5808A858" w14:textId="77777777" w:rsidR="001F1739" w:rsidRDefault="001F1739" w:rsidP="006C6587">
      <w:pPr>
        <w:widowControl w:val="0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Перечень главных администраторов доходов местного бюджета, согласно Приложению № 2 к настоящему постановлению; </w:t>
      </w:r>
    </w:p>
    <w:p w14:paraId="5F2F2164" w14:textId="77777777" w:rsidR="001F1739" w:rsidRPr="00FF03F3" w:rsidRDefault="001F1739" w:rsidP="006C6587">
      <w:pPr>
        <w:widowControl w:val="0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Перечень главных администраторов источников финансирования дефицита местного бюджета, согласно Приложению № 3 к настоящему постановлению</w:t>
      </w:r>
      <w:r w:rsidR="00B36AB9">
        <w:rPr>
          <w:color w:val="000000"/>
          <w:sz w:val="28"/>
          <w:szCs w:val="28"/>
        </w:rPr>
        <w:t>.</w:t>
      </w:r>
    </w:p>
    <w:p w14:paraId="2E20E8F9" w14:textId="77777777" w:rsidR="00B36AB9" w:rsidRDefault="006C6587" w:rsidP="006C6587">
      <w:pPr>
        <w:pStyle w:val="a3"/>
        <w:ind w:right="-115" w:firstLine="708"/>
        <w:rPr>
          <w:szCs w:val="28"/>
        </w:rPr>
      </w:pPr>
      <w:r>
        <w:rPr>
          <w:szCs w:val="28"/>
        </w:rPr>
        <w:t xml:space="preserve">2. </w:t>
      </w:r>
      <w:r w:rsidR="001F1739">
        <w:rPr>
          <w:szCs w:val="28"/>
        </w:rPr>
        <w:t>Настоящее постановление применяется к правоотношениям, возникшим и возникающим при составлении и исполнении бюджета Усть-</w:t>
      </w:r>
      <w:r w:rsidR="001F1739">
        <w:rPr>
          <w:szCs w:val="28"/>
        </w:rPr>
        <w:lastRenderedPageBreak/>
        <w:t>Заостровского сельского поселения Омского муниципального района Омской области, начиная с бюджета на 2022 год и на плановый период 2023 и 2024 годов.</w:t>
      </w:r>
    </w:p>
    <w:p w14:paraId="3F9664A9" w14:textId="77777777" w:rsidR="00B36AB9" w:rsidRDefault="00B36AB9" w:rsidP="006C6587">
      <w:pPr>
        <w:pStyle w:val="a3"/>
        <w:ind w:right="-115" w:firstLine="708"/>
        <w:rPr>
          <w:szCs w:val="28"/>
        </w:rPr>
      </w:pPr>
      <w:r>
        <w:rPr>
          <w:szCs w:val="28"/>
        </w:rPr>
        <w:t>3. Признать утратившим силу постановление Администрации Усть-Заостровского</w:t>
      </w:r>
      <w:r w:rsidRPr="0026021E">
        <w:rPr>
          <w:szCs w:val="28"/>
        </w:rPr>
        <w:t xml:space="preserve"> сельского поселения Омского муниципального района Омской области</w:t>
      </w:r>
      <w:r>
        <w:rPr>
          <w:szCs w:val="28"/>
        </w:rPr>
        <w:t xml:space="preserve"> от 23.12.2013 № 239 «Об утверждении порядка осуществления полномочий главных распорядителей администраторов доходов местного бюджета Усть-Заостровского</w:t>
      </w:r>
      <w:r w:rsidRPr="0026021E">
        <w:rPr>
          <w:szCs w:val="28"/>
        </w:rPr>
        <w:t xml:space="preserve"> сельского поселения Омского муниципального района Омской области</w:t>
      </w:r>
      <w:r>
        <w:rPr>
          <w:szCs w:val="28"/>
        </w:rPr>
        <w:t>».</w:t>
      </w:r>
    </w:p>
    <w:p w14:paraId="07A076D3" w14:textId="77777777" w:rsidR="006C6587" w:rsidRPr="004C5E85" w:rsidRDefault="00B36AB9" w:rsidP="006C6587">
      <w:pPr>
        <w:pStyle w:val="a3"/>
        <w:ind w:right="-115" w:firstLine="708"/>
        <w:rPr>
          <w:szCs w:val="28"/>
        </w:rPr>
      </w:pPr>
      <w:r>
        <w:rPr>
          <w:szCs w:val="28"/>
        </w:rPr>
        <w:t xml:space="preserve">4. </w:t>
      </w:r>
      <w:r w:rsidR="006C6587" w:rsidRPr="0026021E">
        <w:rPr>
          <w:szCs w:val="28"/>
        </w:rPr>
        <w:t xml:space="preserve">Опубликовать настоящее постановление в газете «Омский муниципальный вестник», разместить на официальном сайте </w:t>
      </w:r>
      <w:r w:rsidR="00F35B26">
        <w:rPr>
          <w:szCs w:val="28"/>
        </w:rPr>
        <w:t>Усть-Заостровского</w:t>
      </w:r>
      <w:r w:rsidR="006C6587" w:rsidRPr="0026021E">
        <w:rPr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</w:t>
      </w:r>
    </w:p>
    <w:p w14:paraId="31FB1E72" w14:textId="77777777" w:rsidR="005A06B9" w:rsidRPr="006C6587" w:rsidRDefault="00B36AB9" w:rsidP="006C6587">
      <w:pPr>
        <w:widowControl w:val="0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6587">
        <w:rPr>
          <w:color w:val="000000"/>
          <w:sz w:val="28"/>
          <w:szCs w:val="28"/>
        </w:rPr>
        <w:t xml:space="preserve">. </w:t>
      </w:r>
      <w:r w:rsidR="005A06B9" w:rsidRPr="006C6587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FF03F3" w:rsidRPr="006C6587">
        <w:rPr>
          <w:color w:val="000000"/>
          <w:sz w:val="28"/>
          <w:szCs w:val="28"/>
        </w:rPr>
        <w:t xml:space="preserve"> </w:t>
      </w:r>
      <w:r w:rsidR="005A06B9" w:rsidRPr="006C6587">
        <w:rPr>
          <w:color w:val="000000"/>
          <w:sz w:val="28"/>
          <w:szCs w:val="28"/>
        </w:rPr>
        <w:t>собой.</w:t>
      </w:r>
    </w:p>
    <w:p w14:paraId="09CBD22F" w14:textId="77777777" w:rsidR="005A06B9" w:rsidRPr="005A06B9" w:rsidRDefault="005A06B9" w:rsidP="005A06B9">
      <w:pPr>
        <w:widowControl w:val="0"/>
        <w:spacing w:line="322" w:lineRule="exact"/>
        <w:ind w:left="20" w:right="20" w:firstLine="720"/>
        <w:jc w:val="both"/>
        <w:rPr>
          <w:b/>
          <w:bCs/>
          <w:color w:val="000000"/>
          <w:sz w:val="28"/>
          <w:szCs w:val="28"/>
        </w:rPr>
      </w:pPr>
    </w:p>
    <w:p w14:paraId="6B4B1596" w14:textId="77777777" w:rsidR="005A06B9" w:rsidRPr="005A06B9" w:rsidRDefault="005A06B9" w:rsidP="005A06B9">
      <w:pPr>
        <w:widowControl w:val="0"/>
        <w:spacing w:line="322" w:lineRule="exact"/>
        <w:ind w:left="20" w:right="20" w:firstLine="720"/>
        <w:jc w:val="both"/>
        <w:rPr>
          <w:bCs/>
          <w:color w:val="000000"/>
          <w:sz w:val="28"/>
          <w:szCs w:val="28"/>
        </w:rPr>
      </w:pPr>
    </w:p>
    <w:p w14:paraId="3A880464" w14:textId="77777777" w:rsidR="00B36A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  <w:r w:rsidRPr="005A06B9">
        <w:rPr>
          <w:rFonts w:eastAsia="Courier New"/>
          <w:color w:val="000000"/>
          <w:sz w:val="28"/>
          <w:szCs w:val="28"/>
        </w:rPr>
        <w:t>Глав</w:t>
      </w:r>
      <w:r w:rsidR="00B36AB9">
        <w:rPr>
          <w:rFonts w:eastAsia="Courier New"/>
          <w:color w:val="000000"/>
          <w:sz w:val="28"/>
          <w:szCs w:val="28"/>
        </w:rPr>
        <w:t xml:space="preserve">а </w:t>
      </w:r>
      <w:proofErr w:type="spellStart"/>
      <w:r w:rsidR="00B36AB9">
        <w:rPr>
          <w:rFonts w:eastAsia="Courier New"/>
          <w:color w:val="000000"/>
          <w:sz w:val="28"/>
          <w:szCs w:val="28"/>
        </w:rPr>
        <w:t>Усть</w:t>
      </w:r>
      <w:proofErr w:type="spellEnd"/>
      <w:r w:rsidR="00B36AB9">
        <w:rPr>
          <w:rFonts w:eastAsia="Courier New"/>
          <w:color w:val="000000"/>
          <w:sz w:val="28"/>
          <w:szCs w:val="28"/>
        </w:rPr>
        <w:t xml:space="preserve"> – </w:t>
      </w:r>
      <w:proofErr w:type="spellStart"/>
      <w:r w:rsidR="00B36AB9">
        <w:rPr>
          <w:rFonts w:eastAsia="Courier New"/>
          <w:color w:val="000000"/>
          <w:sz w:val="28"/>
          <w:szCs w:val="28"/>
        </w:rPr>
        <w:t>Заостровского</w:t>
      </w:r>
      <w:proofErr w:type="spellEnd"/>
    </w:p>
    <w:p w14:paraId="0F1D558F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  <w:r w:rsidRPr="005A06B9">
        <w:rPr>
          <w:rFonts w:eastAsia="Courier New"/>
          <w:color w:val="000000"/>
          <w:sz w:val="28"/>
          <w:szCs w:val="28"/>
        </w:rPr>
        <w:t>сельского поселения</w:t>
      </w:r>
      <w:r w:rsidRPr="005A06B9">
        <w:rPr>
          <w:rFonts w:eastAsia="Courier New"/>
          <w:color w:val="000000"/>
          <w:sz w:val="28"/>
          <w:szCs w:val="28"/>
        </w:rPr>
        <w:tab/>
      </w:r>
      <w:r w:rsidRPr="005A06B9">
        <w:rPr>
          <w:rFonts w:eastAsia="Courier New"/>
          <w:color w:val="000000"/>
          <w:sz w:val="28"/>
          <w:szCs w:val="28"/>
        </w:rPr>
        <w:tab/>
      </w:r>
      <w:r w:rsidRPr="005A06B9">
        <w:rPr>
          <w:rFonts w:eastAsia="Courier New"/>
          <w:color w:val="000000"/>
          <w:sz w:val="28"/>
          <w:szCs w:val="28"/>
        </w:rPr>
        <w:tab/>
      </w:r>
      <w:r w:rsidRPr="005A06B9">
        <w:rPr>
          <w:rFonts w:eastAsia="Courier New"/>
          <w:color w:val="000000"/>
          <w:sz w:val="28"/>
          <w:szCs w:val="28"/>
        </w:rPr>
        <w:tab/>
      </w:r>
      <w:r w:rsidRPr="005A06B9">
        <w:rPr>
          <w:rFonts w:eastAsia="Courier New"/>
          <w:color w:val="000000"/>
          <w:sz w:val="28"/>
          <w:szCs w:val="28"/>
        </w:rPr>
        <w:tab/>
      </w:r>
      <w:r w:rsidRPr="005A06B9">
        <w:rPr>
          <w:rFonts w:eastAsia="Courier New"/>
          <w:color w:val="000000"/>
          <w:sz w:val="28"/>
          <w:szCs w:val="28"/>
        </w:rPr>
        <w:tab/>
      </w:r>
      <w:r w:rsidR="002F2B18">
        <w:rPr>
          <w:rFonts w:eastAsia="Courier New"/>
          <w:color w:val="000000"/>
          <w:sz w:val="28"/>
          <w:szCs w:val="28"/>
        </w:rPr>
        <w:t xml:space="preserve">     </w:t>
      </w:r>
      <w:r w:rsidR="00B36AB9">
        <w:rPr>
          <w:rFonts w:eastAsia="Courier New"/>
          <w:color w:val="000000"/>
          <w:sz w:val="28"/>
          <w:szCs w:val="28"/>
        </w:rPr>
        <w:t xml:space="preserve">              </w:t>
      </w:r>
      <w:r w:rsidR="002F2B18">
        <w:rPr>
          <w:rFonts w:eastAsia="Courier New"/>
          <w:color w:val="000000"/>
          <w:sz w:val="28"/>
          <w:szCs w:val="28"/>
        </w:rPr>
        <w:t xml:space="preserve"> </w:t>
      </w:r>
      <w:r w:rsidR="00B36AB9">
        <w:rPr>
          <w:rFonts w:eastAsia="Courier New"/>
          <w:color w:val="000000"/>
          <w:sz w:val="28"/>
          <w:szCs w:val="28"/>
        </w:rPr>
        <w:t>А.В. Гречко</w:t>
      </w:r>
      <w:r w:rsidRPr="005A06B9">
        <w:rPr>
          <w:rFonts w:eastAsia="Courier New"/>
          <w:color w:val="000000"/>
          <w:sz w:val="28"/>
          <w:szCs w:val="28"/>
        </w:rPr>
        <w:t xml:space="preserve"> </w:t>
      </w:r>
    </w:p>
    <w:p w14:paraId="736811A2" w14:textId="77777777" w:rsidR="002F2B18" w:rsidRDefault="002F2B18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7A796703" w14:textId="77777777" w:rsidR="002F2B18" w:rsidRDefault="002F2B18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1E71E556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1277E8D7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1D2C365B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442E0804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34F65BD1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6A2D3D03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648A7EFE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3036CD7C" w14:textId="77777777" w:rsidR="005A06B9" w:rsidRDefault="005A06B9" w:rsidP="005A06B9">
      <w:pPr>
        <w:jc w:val="both"/>
        <w:rPr>
          <w:rFonts w:eastAsia="Courier New"/>
          <w:color w:val="000000"/>
          <w:sz w:val="28"/>
          <w:szCs w:val="28"/>
        </w:rPr>
      </w:pPr>
    </w:p>
    <w:p w14:paraId="4175E783" w14:textId="77777777" w:rsidR="002F2B18" w:rsidRDefault="002F2B18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33F61C8" w14:textId="77777777" w:rsidR="002F2B18" w:rsidRDefault="002F2B18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119723A7" w14:textId="77777777" w:rsidR="002F2B18" w:rsidRDefault="002F2B18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E3F8A04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169EBF2E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31907C6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524C1C62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4CE9B331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3C8C459A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C5706E0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1AFA8B9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2AE8AA09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3ACFD32B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51E4DF6D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545C4B63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73C4F94A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69C9466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1FF60B76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3D2271C1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D72C251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66958905" w14:textId="77777777" w:rsidR="00B36AB9" w:rsidRDefault="00B36A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</w:p>
    <w:p w14:paraId="11B67EBA" w14:textId="77777777" w:rsidR="005A06B9" w:rsidRPr="00514D2F" w:rsidRDefault="005A06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lastRenderedPageBreak/>
        <w:t>Приложение</w:t>
      </w:r>
    </w:p>
    <w:p w14:paraId="21286D5B" w14:textId="77777777" w:rsidR="005A06B9" w:rsidRPr="00514D2F" w:rsidRDefault="005A06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>к постановлению Администрации</w:t>
      </w:r>
    </w:p>
    <w:p w14:paraId="26F7EFFC" w14:textId="77777777" w:rsidR="005A06B9" w:rsidRPr="00514D2F" w:rsidRDefault="00F35B26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Усть-Заостровского</w:t>
      </w:r>
      <w:r w:rsidR="005A06B9" w:rsidRPr="00514D2F">
        <w:rPr>
          <w:color w:val="000000"/>
          <w:sz w:val="22"/>
          <w:szCs w:val="22"/>
        </w:rPr>
        <w:t xml:space="preserve"> сельского поселения</w:t>
      </w:r>
    </w:p>
    <w:p w14:paraId="10BE6BAB" w14:textId="77777777" w:rsidR="005A06B9" w:rsidRPr="00514D2F" w:rsidRDefault="005A06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>Омского муниципального района</w:t>
      </w:r>
    </w:p>
    <w:p w14:paraId="74353FC8" w14:textId="77777777" w:rsidR="005A06B9" w:rsidRPr="00514D2F" w:rsidRDefault="005A06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>Омской области</w:t>
      </w:r>
    </w:p>
    <w:p w14:paraId="39DCD27E" w14:textId="77777777" w:rsidR="005A06B9" w:rsidRPr="00514D2F" w:rsidRDefault="005A06B9" w:rsidP="00514D2F">
      <w:pPr>
        <w:shd w:val="clear" w:color="auto" w:fill="FFFFFF"/>
        <w:tabs>
          <w:tab w:val="left" w:pos="-16160"/>
        </w:tabs>
        <w:ind w:left="5954"/>
        <w:rPr>
          <w:color w:val="000000"/>
          <w:sz w:val="22"/>
          <w:szCs w:val="22"/>
        </w:rPr>
      </w:pPr>
      <w:r w:rsidRPr="00514D2F">
        <w:rPr>
          <w:color w:val="000000"/>
          <w:sz w:val="22"/>
          <w:szCs w:val="22"/>
        </w:rPr>
        <w:t xml:space="preserve">от </w:t>
      </w:r>
      <w:r w:rsidR="00B36AB9">
        <w:rPr>
          <w:color w:val="000000"/>
          <w:sz w:val="22"/>
          <w:szCs w:val="22"/>
        </w:rPr>
        <w:t>_______________</w:t>
      </w:r>
      <w:r w:rsidR="000A12FB">
        <w:rPr>
          <w:color w:val="000000"/>
          <w:sz w:val="22"/>
          <w:szCs w:val="22"/>
        </w:rPr>
        <w:tab/>
        <w:t xml:space="preserve">№ </w:t>
      </w:r>
      <w:r w:rsidR="00B36AB9">
        <w:rPr>
          <w:color w:val="000000"/>
          <w:sz w:val="22"/>
          <w:szCs w:val="22"/>
        </w:rPr>
        <w:t>____</w:t>
      </w:r>
    </w:p>
    <w:p w14:paraId="678408E8" w14:textId="77777777" w:rsidR="005A06B9" w:rsidRDefault="005A06B9" w:rsidP="005A06B9">
      <w:pPr>
        <w:shd w:val="clear" w:color="auto" w:fill="FFFFFF"/>
        <w:tabs>
          <w:tab w:val="left" w:pos="4019"/>
        </w:tabs>
        <w:jc w:val="center"/>
        <w:rPr>
          <w:color w:val="000000"/>
          <w:sz w:val="28"/>
          <w:szCs w:val="28"/>
        </w:rPr>
      </w:pPr>
    </w:p>
    <w:p w14:paraId="4F56A404" w14:textId="77777777" w:rsidR="005A06B9" w:rsidRPr="006C6587" w:rsidRDefault="005A06B9" w:rsidP="005A06B9">
      <w:pPr>
        <w:shd w:val="clear" w:color="auto" w:fill="FFFFFF"/>
        <w:tabs>
          <w:tab w:val="left" w:pos="4019"/>
        </w:tabs>
        <w:jc w:val="center"/>
        <w:rPr>
          <w:color w:val="000000"/>
          <w:sz w:val="27"/>
          <w:szCs w:val="27"/>
        </w:rPr>
      </w:pPr>
    </w:p>
    <w:p w14:paraId="49DF1155" w14:textId="77777777" w:rsidR="005A06B9" w:rsidRPr="006C6587" w:rsidRDefault="005A06B9" w:rsidP="005A06B9">
      <w:pPr>
        <w:shd w:val="clear" w:color="auto" w:fill="FFFFFF"/>
        <w:tabs>
          <w:tab w:val="left" w:pos="4019"/>
        </w:tabs>
        <w:jc w:val="center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ПОРЯДОК</w:t>
      </w:r>
    </w:p>
    <w:p w14:paraId="0DA8C897" w14:textId="77777777" w:rsidR="005A06B9" w:rsidRPr="006C6587" w:rsidRDefault="005A06B9" w:rsidP="005A06B9">
      <w:pPr>
        <w:shd w:val="clear" w:color="auto" w:fill="FFFFFF"/>
        <w:jc w:val="center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осуществления бюджетных полномочий главных администраторов доходов</w:t>
      </w:r>
    </w:p>
    <w:p w14:paraId="1F24131D" w14:textId="77777777" w:rsidR="005A06B9" w:rsidRPr="006C6587" w:rsidRDefault="005A06B9" w:rsidP="005A06B9">
      <w:pPr>
        <w:shd w:val="clear" w:color="auto" w:fill="FFFFFF"/>
        <w:jc w:val="center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бюджета </w:t>
      </w:r>
      <w:r w:rsidR="00F35B26">
        <w:rPr>
          <w:color w:val="000000"/>
          <w:sz w:val="27"/>
          <w:szCs w:val="27"/>
        </w:rPr>
        <w:t>Усть-Заостровского</w:t>
      </w:r>
      <w:r w:rsidRPr="006C6587">
        <w:rPr>
          <w:color w:val="000000"/>
          <w:sz w:val="27"/>
          <w:szCs w:val="27"/>
        </w:rPr>
        <w:t xml:space="preserve"> сельского поселения Омского муниципального</w:t>
      </w:r>
    </w:p>
    <w:p w14:paraId="45FDF33C" w14:textId="77777777" w:rsidR="005A06B9" w:rsidRPr="006C6587" w:rsidRDefault="005A06B9" w:rsidP="005A06B9">
      <w:pPr>
        <w:shd w:val="clear" w:color="auto" w:fill="FFFFFF"/>
        <w:jc w:val="center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района Омской области</w:t>
      </w:r>
    </w:p>
    <w:p w14:paraId="3A692B60" w14:textId="77777777" w:rsidR="005A06B9" w:rsidRPr="006C6587" w:rsidRDefault="005A06B9" w:rsidP="005A06B9">
      <w:pPr>
        <w:shd w:val="clear" w:color="auto" w:fill="FFFFFF"/>
        <w:jc w:val="center"/>
        <w:rPr>
          <w:color w:val="000000"/>
          <w:sz w:val="27"/>
          <w:szCs w:val="27"/>
        </w:rPr>
      </w:pPr>
    </w:p>
    <w:p w14:paraId="6FB1CEE6" w14:textId="77777777" w:rsidR="005A06B9" w:rsidRPr="006C6587" w:rsidRDefault="005A06B9" w:rsidP="006C6587">
      <w:pPr>
        <w:widowControl w:val="0"/>
        <w:numPr>
          <w:ilvl w:val="0"/>
          <w:numId w:val="2"/>
        </w:numPr>
        <w:shd w:val="clear" w:color="auto" w:fill="FFFFFF"/>
        <w:ind w:left="0" w:firstLine="708"/>
        <w:contextualSpacing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 Настоящий Порядок регули</w:t>
      </w:r>
      <w:r w:rsidR="00232E52" w:rsidRPr="006C6587">
        <w:rPr>
          <w:color w:val="000000"/>
          <w:sz w:val="27"/>
          <w:szCs w:val="27"/>
        </w:rPr>
        <w:t>рует отношения по осуществлени</w:t>
      </w:r>
      <w:r w:rsidR="006C6587">
        <w:rPr>
          <w:color w:val="000000"/>
          <w:sz w:val="27"/>
          <w:szCs w:val="27"/>
        </w:rPr>
        <w:t>ю</w:t>
      </w:r>
      <w:r w:rsidR="006C6587" w:rsidRPr="006C6587">
        <w:rPr>
          <w:color w:val="000000"/>
          <w:sz w:val="27"/>
          <w:szCs w:val="27"/>
        </w:rPr>
        <w:t xml:space="preserve"> </w:t>
      </w:r>
      <w:r w:rsidRPr="006C6587">
        <w:rPr>
          <w:color w:val="000000"/>
          <w:sz w:val="27"/>
          <w:szCs w:val="27"/>
        </w:rPr>
        <w:t>бюджетных полномочий главных администраторов доходов местного бюджета.</w:t>
      </w:r>
    </w:p>
    <w:p w14:paraId="135B4345" w14:textId="77777777" w:rsidR="005A06B9" w:rsidRPr="006C6587" w:rsidRDefault="005A06B9" w:rsidP="00514D2F">
      <w:pPr>
        <w:widowControl w:val="0"/>
        <w:numPr>
          <w:ilvl w:val="0"/>
          <w:numId w:val="2"/>
        </w:numPr>
        <w:shd w:val="clear" w:color="auto" w:fill="FFFFFF"/>
        <w:ind w:left="0" w:firstLine="708"/>
        <w:contextualSpacing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Главны</w:t>
      </w:r>
      <w:r w:rsidR="00B36AB9">
        <w:rPr>
          <w:color w:val="000000"/>
          <w:sz w:val="27"/>
          <w:szCs w:val="27"/>
        </w:rPr>
        <w:t>е</w:t>
      </w:r>
      <w:r w:rsidRPr="006C6587">
        <w:rPr>
          <w:color w:val="000000"/>
          <w:sz w:val="27"/>
          <w:szCs w:val="27"/>
        </w:rPr>
        <w:t xml:space="preserve"> администратор</w:t>
      </w:r>
      <w:r w:rsidR="00B36AB9">
        <w:rPr>
          <w:color w:val="000000"/>
          <w:sz w:val="27"/>
          <w:szCs w:val="27"/>
        </w:rPr>
        <w:t>ы</w:t>
      </w:r>
      <w:r w:rsidRPr="006C6587">
        <w:rPr>
          <w:color w:val="000000"/>
          <w:sz w:val="27"/>
          <w:szCs w:val="27"/>
        </w:rPr>
        <w:t xml:space="preserve"> доходов местного бюджета (далее </w:t>
      </w:r>
      <w:r w:rsidR="00232E52" w:rsidRPr="006C6587">
        <w:rPr>
          <w:color w:val="000000"/>
          <w:sz w:val="27"/>
          <w:szCs w:val="27"/>
        </w:rPr>
        <w:t>–</w:t>
      </w:r>
      <w:r w:rsidRPr="006C6587">
        <w:rPr>
          <w:color w:val="000000"/>
          <w:sz w:val="27"/>
          <w:szCs w:val="27"/>
        </w:rPr>
        <w:t xml:space="preserve"> главны</w:t>
      </w:r>
      <w:r w:rsidR="00B36AB9">
        <w:rPr>
          <w:color w:val="000000"/>
          <w:sz w:val="27"/>
          <w:szCs w:val="27"/>
        </w:rPr>
        <w:t>е</w:t>
      </w:r>
      <w:r w:rsidR="006C6587" w:rsidRPr="006C6587">
        <w:rPr>
          <w:color w:val="000000"/>
          <w:sz w:val="27"/>
          <w:szCs w:val="27"/>
        </w:rPr>
        <w:t xml:space="preserve"> </w:t>
      </w:r>
      <w:r w:rsidRPr="006C6587">
        <w:rPr>
          <w:color w:val="000000"/>
          <w:sz w:val="27"/>
          <w:szCs w:val="27"/>
        </w:rPr>
        <w:t>администратор</w:t>
      </w:r>
      <w:r w:rsidR="00B36AB9">
        <w:rPr>
          <w:color w:val="000000"/>
          <w:sz w:val="27"/>
          <w:szCs w:val="27"/>
        </w:rPr>
        <w:t>ы</w:t>
      </w:r>
      <w:r w:rsidRPr="006C6587">
        <w:rPr>
          <w:color w:val="000000"/>
          <w:sz w:val="27"/>
          <w:szCs w:val="27"/>
        </w:rPr>
        <w:t>) осуществля</w:t>
      </w:r>
      <w:r w:rsidR="00B36AB9">
        <w:rPr>
          <w:color w:val="000000"/>
          <w:sz w:val="27"/>
          <w:szCs w:val="27"/>
        </w:rPr>
        <w:t>ю</w:t>
      </w:r>
      <w:r w:rsidRPr="006C6587">
        <w:rPr>
          <w:color w:val="000000"/>
          <w:sz w:val="27"/>
          <w:szCs w:val="27"/>
        </w:rPr>
        <w:t>т следующие бюджетные полномочия:</w:t>
      </w:r>
    </w:p>
    <w:p w14:paraId="2F306F55" w14:textId="77777777" w:rsidR="005A06B9" w:rsidRPr="006C6587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1) формиру</w:t>
      </w:r>
      <w:r w:rsidR="00B36AB9">
        <w:rPr>
          <w:color w:val="000000"/>
          <w:sz w:val="27"/>
          <w:szCs w:val="27"/>
        </w:rPr>
        <w:t>ю</w:t>
      </w:r>
      <w:r w:rsidRPr="006C6587">
        <w:rPr>
          <w:color w:val="000000"/>
          <w:sz w:val="27"/>
          <w:szCs w:val="27"/>
        </w:rPr>
        <w:t xml:space="preserve">т </w:t>
      </w:r>
      <w:r w:rsidR="00B36AB9">
        <w:rPr>
          <w:color w:val="000000"/>
          <w:sz w:val="27"/>
          <w:szCs w:val="27"/>
        </w:rPr>
        <w:t xml:space="preserve">и утверждают </w:t>
      </w:r>
      <w:r w:rsidRPr="006C6587">
        <w:rPr>
          <w:color w:val="000000"/>
          <w:sz w:val="27"/>
          <w:szCs w:val="27"/>
        </w:rPr>
        <w:t>перечень подведомственных ему администраторов</w:t>
      </w:r>
      <w:r w:rsidR="00232E52" w:rsidRPr="006C6587">
        <w:rPr>
          <w:color w:val="000000"/>
          <w:sz w:val="27"/>
          <w:szCs w:val="27"/>
        </w:rPr>
        <w:t xml:space="preserve"> </w:t>
      </w:r>
      <w:r w:rsidRPr="006C6587">
        <w:rPr>
          <w:color w:val="000000"/>
          <w:sz w:val="27"/>
          <w:szCs w:val="27"/>
        </w:rPr>
        <w:t>доходов местного бюджета (далее - администраторы доходов);</w:t>
      </w:r>
    </w:p>
    <w:p w14:paraId="702BCB5F" w14:textId="77777777" w:rsidR="005A06B9" w:rsidRPr="006C6587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2) </w:t>
      </w:r>
      <w:r w:rsidR="009A03DA">
        <w:rPr>
          <w:color w:val="000000"/>
          <w:sz w:val="27"/>
          <w:szCs w:val="27"/>
        </w:rPr>
        <w:t>определяют порядок осуществления бюджетных полномочий администраторов доходов;</w:t>
      </w:r>
    </w:p>
    <w:p w14:paraId="5B25DDE4" w14:textId="77777777" w:rsidR="009A03DA" w:rsidRPr="006C6587" w:rsidRDefault="005A06B9" w:rsidP="009A03DA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3) </w:t>
      </w:r>
      <w:r w:rsidR="009A03DA" w:rsidRPr="006C6587">
        <w:rPr>
          <w:color w:val="000000"/>
          <w:sz w:val="27"/>
          <w:szCs w:val="27"/>
        </w:rPr>
        <w:t>утвержда</w:t>
      </w:r>
      <w:r w:rsidR="009A03DA">
        <w:rPr>
          <w:color w:val="000000"/>
          <w:sz w:val="27"/>
          <w:szCs w:val="27"/>
        </w:rPr>
        <w:t>ю</w:t>
      </w:r>
      <w:r w:rsidR="009A03DA" w:rsidRPr="006C6587">
        <w:rPr>
          <w:color w:val="000000"/>
          <w:sz w:val="27"/>
          <w:szCs w:val="27"/>
        </w:rPr>
        <w:t>т методику прогнозирования поступлений доходов в местный бюджет в соответствии с общими требованиями к такой методике, установленными Правительством Российской Федерации;</w:t>
      </w:r>
    </w:p>
    <w:p w14:paraId="56BE60B3" w14:textId="77777777" w:rsidR="005A06B9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4) формиру</w:t>
      </w:r>
      <w:r w:rsidR="009A03DA">
        <w:rPr>
          <w:color w:val="000000"/>
          <w:sz w:val="27"/>
          <w:szCs w:val="27"/>
        </w:rPr>
        <w:t>ю</w:t>
      </w:r>
      <w:r w:rsidRPr="006C6587">
        <w:rPr>
          <w:color w:val="000000"/>
          <w:sz w:val="27"/>
          <w:szCs w:val="27"/>
        </w:rPr>
        <w:t>т и представля</w:t>
      </w:r>
      <w:r w:rsidR="009A03DA">
        <w:rPr>
          <w:color w:val="000000"/>
          <w:sz w:val="27"/>
          <w:szCs w:val="27"/>
        </w:rPr>
        <w:t>ю</w:t>
      </w:r>
      <w:r w:rsidRPr="006C6587">
        <w:rPr>
          <w:color w:val="000000"/>
          <w:sz w:val="27"/>
          <w:szCs w:val="27"/>
        </w:rPr>
        <w:t>т</w:t>
      </w:r>
      <w:r w:rsidR="009A03DA">
        <w:rPr>
          <w:color w:val="000000"/>
          <w:sz w:val="27"/>
          <w:szCs w:val="27"/>
        </w:rPr>
        <w:t xml:space="preserve"> в Комитет финансов Администрации Омского муниципального района Омской области:</w:t>
      </w:r>
    </w:p>
    <w:p w14:paraId="609089F1" w14:textId="77777777" w:rsidR="009A03DA" w:rsidRDefault="009A03DA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сведения, необходимые для составления среднесрочного финансового плана и (или) проекта бюджета с обоснованиями и расчетами;</w:t>
      </w:r>
    </w:p>
    <w:p w14:paraId="2408D75E" w14:textId="77777777" w:rsidR="009A03DA" w:rsidRDefault="009A03DA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предложения о внесении изменений в решение о бюджете с обоснованиями и расчетами;</w:t>
      </w:r>
    </w:p>
    <w:p w14:paraId="023AEB72" w14:textId="77777777" w:rsidR="009A03DA" w:rsidRDefault="009A03DA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сведения, необходимые для составления и ведения кассового плана;</w:t>
      </w:r>
    </w:p>
    <w:p w14:paraId="29673408" w14:textId="77777777" w:rsidR="009A03DA" w:rsidRDefault="009A03DA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прогноз поступления доходов бюджета;</w:t>
      </w:r>
    </w:p>
    <w:p w14:paraId="7743D28C" w14:textId="77777777" w:rsidR="009A03DA" w:rsidRPr="006C6587" w:rsidRDefault="009A03DA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аналитические материалы по исполнению</w:t>
      </w:r>
      <w:r w:rsidR="00B458E8">
        <w:rPr>
          <w:color w:val="000000"/>
          <w:sz w:val="27"/>
          <w:szCs w:val="27"/>
        </w:rPr>
        <w:t xml:space="preserve"> бюджета по доходам;</w:t>
      </w:r>
    </w:p>
    <w:p w14:paraId="7FF14C2D" w14:textId="77777777" w:rsidR="00B458E8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5) </w:t>
      </w:r>
      <w:r w:rsidR="00B458E8" w:rsidRPr="006C6587">
        <w:rPr>
          <w:color w:val="000000"/>
          <w:sz w:val="27"/>
          <w:szCs w:val="27"/>
        </w:rPr>
        <w:t>формиру</w:t>
      </w:r>
      <w:r w:rsidR="00B458E8">
        <w:rPr>
          <w:color w:val="000000"/>
          <w:sz w:val="27"/>
          <w:szCs w:val="27"/>
        </w:rPr>
        <w:t>ю</w:t>
      </w:r>
      <w:r w:rsidR="00B458E8" w:rsidRPr="006C6587">
        <w:rPr>
          <w:color w:val="000000"/>
          <w:sz w:val="27"/>
          <w:szCs w:val="27"/>
        </w:rPr>
        <w:t>т и представля</w:t>
      </w:r>
      <w:r w:rsidR="00B458E8">
        <w:rPr>
          <w:color w:val="000000"/>
          <w:sz w:val="27"/>
          <w:szCs w:val="27"/>
        </w:rPr>
        <w:t>ю</w:t>
      </w:r>
      <w:r w:rsidR="00B458E8" w:rsidRPr="006C6587">
        <w:rPr>
          <w:color w:val="000000"/>
          <w:sz w:val="27"/>
          <w:szCs w:val="27"/>
        </w:rPr>
        <w:t>т</w:t>
      </w:r>
      <w:r w:rsidR="00B458E8">
        <w:rPr>
          <w:color w:val="000000"/>
          <w:sz w:val="27"/>
          <w:szCs w:val="27"/>
        </w:rPr>
        <w:t xml:space="preserve"> в Комитет финансов Администрации Омского муниципального района Омской области бюджетную отчетность главных администраторов доходов в порядке, установленном Министерством финансов Российской Федерации;</w:t>
      </w:r>
    </w:p>
    <w:p w14:paraId="67045C59" w14:textId="77777777" w:rsidR="005A06B9" w:rsidRPr="006C6587" w:rsidRDefault="00B458E8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6) </w:t>
      </w:r>
      <w:r w:rsidR="005A06B9" w:rsidRPr="006C6587">
        <w:rPr>
          <w:color w:val="000000"/>
          <w:sz w:val="27"/>
          <w:szCs w:val="27"/>
        </w:rPr>
        <w:t>представля</w:t>
      </w:r>
      <w:r>
        <w:rPr>
          <w:color w:val="000000"/>
          <w:sz w:val="27"/>
          <w:szCs w:val="27"/>
        </w:rPr>
        <w:t>ю</w:t>
      </w:r>
      <w:r w:rsidR="005A06B9" w:rsidRPr="006C6587">
        <w:rPr>
          <w:color w:val="000000"/>
          <w:sz w:val="27"/>
          <w:szCs w:val="27"/>
        </w:rPr>
        <w:t>т для включения в перечень источников доходов</w:t>
      </w:r>
      <w:r w:rsidR="00232E52" w:rsidRPr="006C6587">
        <w:rPr>
          <w:color w:val="000000"/>
          <w:sz w:val="27"/>
          <w:szCs w:val="27"/>
        </w:rPr>
        <w:t xml:space="preserve"> </w:t>
      </w:r>
      <w:r w:rsidR="005A06B9" w:rsidRPr="006C6587">
        <w:rPr>
          <w:color w:val="000000"/>
          <w:sz w:val="27"/>
          <w:szCs w:val="27"/>
        </w:rPr>
        <w:t>Российской Федерации и реестр источников доходов бюджета сведения о</w:t>
      </w:r>
      <w:r w:rsidR="00232E52" w:rsidRPr="006C6587">
        <w:rPr>
          <w:color w:val="000000"/>
          <w:sz w:val="27"/>
          <w:szCs w:val="27"/>
        </w:rPr>
        <w:t xml:space="preserve"> </w:t>
      </w:r>
      <w:r w:rsidR="005A06B9" w:rsidRPr="006C6587">
        <w:rPr>
          <w:color w:val="000000"/>
          <w:sz w:val="27"/>
          <w:szCs w:val="27"/>
        </w:rPr>
        <w:t>закрепленных за ним источниках доходов;</w:t>
      </w:r>
    </w:p>
    <w:p w14:paraId="2D57A1DE" w14:textId="77777777" w:rsidR="00232E52" w:rsidRPr="006C6587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7) определя</w:t>
      </w:r>
      <w:r w:rsidR="00B458E8">
        <w:rPr>
          <w:color w:val="000000"/>
          <w:sz w:val="27"/>
          <w:szCs w:val="27"/>
        </w:rPr>
        <w:t>ю</w:t>
      </w:r>
      <w:r w:rsidRPr="006C6587">
        <w:rPr>
          <w:color w:val="000000"/>
          <w:sz w:val="27"/>
          <w:szCs w:val="27"/>
        </w:rPr>
        <w:t>т порядок принятия решений о признании безнадежной к</w:t>
      </w:r>
      <w:r w:rsidR="00232E52" w:rsidRPr="006C6587">
        <w:rPr>
          <w:color w:val="000000"/>
          <w:sz w:val="27"/>
          <w:szCs w:val="27"/>
        </w:rPr>
        <w:t xml:space="preserve"> </w:t>
      </w:r>
      <w:r w:rsidRPr="006C6587">
        <w:rPr>
          <w:color w:val="000000"/>
          <w:sz w:val="27"/>
          <w:szCs w:val="27"/>
        </w:rPr>
        <w:t>взысканию задолженности по платежам в местный бюджет в соответствии с</w:t>
      </w:r>
      <w:r w:rsidR="00232E52" w:rsidRPr="006C6587">
        <w:rPr>
          <w:color w:val="000000"/>
          <w:sz w:val="27"/>
          <w:szCs w:val="27"/>
        </w:rPr>
        <w:t xml:space="preserve"> </w:t>
      </w:r>
      <w:r w:rsidRPr="006C6587">
        <w:rPr>
          <w:color w:val="000000"/>
          <w:sz w:val="27"/>
          <w:szCs w:val="27"/>
        </w:rPr>
        <w:t>общими требованиями, установленными Правительством Российской</w:t>
      </w:r>
      <w:r w:rsidR="00232E52" w:rsidRPr="006C6587">
        <w:rPr>
          <w:color w:val="000000"/>
          <w:sz w:val="27"/>
          <w:szCs w:val="27"/>
        </w:rPr>
        <w:t xml:space="preserve"> Федерации;</w:t>
      </w:r>
    </w:p>
    <w:p w14:paraId="15E98BD5" w14:textId="77777777" w:rsidR="00B458E8" w:rsidRDefault="005A06B9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8) </w:t>
      </w:r>
      <w:r w:rsidR="00B458E8">
        <w:rPr>
          <w:color w:val="000000"/>
          <w:sz w:val="27"/>
          <w:szCs w:val="27"/>
        </w:rPr>
        <w:t xml:space="preserve">исполняют в случаях, установленных законодательством Российской Федерации, полномочия администраторов доходов в соответствии с принятыми </w:t>
      </w:r>
      <w:r w:rsidR="00B458E8">
        <w:rPr>
          <w:color w:val="000000"/>
          <w:sz w:val="27"/>
          <w:szCs w:val="27"/>
        </w:rPr>
        <w:lastRenderedPageBreak/>
        <w:t xml:space="preserve">ими порядками осуществления бюджетных полномочий администраторов доходов; </w:t>
      </w:r>
    </w:p>
    <w:p w14:paraId="3BA6171D" w14:textId="77777777" w:rsidR="005A06B9" w:rsidRPr="006C6587" w:rsidRDefault="00B458E8" w:rsidP="00514D2F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r w:rsidR="005A06B9" w:rsidRPr="006C6587">
        <w:rPr>
          <w:color w:val="000000"/>
          <w:sz w:val="27"/>
          <w:szCs w:val="27"/>
        </w:rPr>
        <w:t>осуществляет иные бюджетные полномочия, установленные</w:t>
      </w:r>
      <w:r w:rsidR="00232E52" w:rsidRPr="006C6587">
        <w:rPr>
          <w:color w:val="000000"/>
          <w:sz w:val="27"/>
          <w:szCs w:val="27"/>
        </w:rPr>
        <w:t xml:space="preserve"> </w:t>
      </w:r>
      <w:r w:rsidR="005A06B9" w:rsidRPr="006C6587">
        <w:rPr>
          <w:color w:val="000000"/>
          <w:sz w:val="27"/>
          <w:szCs w:val="27"/>
        </w:rPr>
        <w:t>Бюджетным кодексом Российской Федерации и принимаемыми в</w:t>
      </w:r>
      <w:r w:rsidR="00232E52" w:rsidRPr="006C6587">
        <w:rPr>
          <w:color w:val="000000"/>
          <w:sz w:val="27"/>
          <w:szCs w:val="27"/>
        </w:rPr>
        <w:t xml:space="preserve"> </w:t>
      </w:r>
      <w:r w:rsidR="005A06B9" w:rsidRPr="006C6587">
        <w:rPr>
          <w:color w:val="000000"/>
          <w:sz w:val="27"/>
          <w:szCs w:val="27"/>
        </w:rPr>
        <w:t>соответствии с ним нормативными правовыми актами (муниципальными</w:t>
      </w:r>
      <w:r w:rsidR="00232E52" w:rsidRPr="006C6587">
        <w:rPr>
          <w:color w:val="000000"/>
          <w:sz w:val="27"/>
          <w:szCs w:val="27"/>
        </w:rPr>
        <w:t xml:space="preserve"> </w:t>
      </w:r>
      <w:r w:rsidR="005A06B9" w:rsidRPr="006C6587">
        <w:rPr>
          <w:color w:val="000000"/>
          <w:sz w:val="27"/>
          <w:szCs w:val="27"/>
        </w:rPr>
        <w:t>правовыми актами), регулирующими бюджетные правоотношения.</w:t>
      </w:r>
    </w:p>
    <w:p w14:paraId="6DD177DE" w14:textId="77777777" w:rsidR="00470818" w:rsidRDefault="00B458E8" w:rsidP="00CC1AEB">
      <w:pPr>
        <w:widowControl w:val="0"/>
        <w:numPr>
          <w:ilvl w:val="0"/>
          <w:numId w:val="2"/>
        </w:numPr>
        <w:shd w:val="clear" w:color="auto" w:fill="FFFFFF"/>
        <w:ind w:left="0"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осуществления бюджетных полномочий</w:t>
      </w:r>
      <w:r w:rsidR="005A06B9" w:rsidRPr="006C658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администраторов доходов, указанный в подпункте 2 пункта 2 настоящего Порядка</w:t>
      </w:r>
      <w:r w:rsidR="00470818">
        <w:rPr>
          <w:color w:val="000000"/>
          <w:sz w:val="27"/>
          <w:szCs w:val="27"/>
        </w:rPr>
        <w:t>, должен содержать следующие положения:</w:t>
      </w:r>
    </w:p>
    <w:p w14:paraId="17F072AB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6C6587">
        <w:rPr>
          <w:color w:val="000000"/>
          <w:sz w:val="27"/>
          <w:szCs w:val="27"/>
        </w:rPr>
        <w:t>закрепление источников доходов местного бюджета за администраторами доходов с указанием кодов видов (подвидов) доходов классификации доходов местного бюджета и нормативных правовых актов, являющихся основанием для администрирования соответствующего вида платежа;</w:t>
      </w:r>
    </w:p>
    <w:p w14:paraId="7E6BB6B3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2) наделение администраторов доходов местного бюджета в отношении закрепленных за ними источников доходов местного бюджета следующими бюджетными полномочиями:</w:t>
      </w:r>
    </w:p>
    <w:p w14:paraId="054CF428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- начисление, учет и контроль за правильностью исчисления, полнотой и своевременностью осуществления платежей в местный бюджет, пеней и штрафов по ним;</w:t>
      </w:r>
    </w:p>
    <w:p w14:paraId="743F5135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- взыскание задолженности по платежам в местный бюджет, пеней и штрафов;</w:t>
      </w:r>
    </w:p>
    <w:p w14:paraId="3C1B64AD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 </w:t>
      </w:r>
      <w:r>
        <w:rPr>
          <w:color w:val="000000"/>
          <w:sz w:val="27"/>
          <w:szCs w:val="27"/>
        </w:rPr>
        <w:t>в соответствии с законодательством</w:t>
      </w:r>
      <w:r w:rsidRPr="006C6587">
        <w:rPr>
          <w:color w:val="000000"/>
          <w:sz w:val="27"/>
          <w:szCs w:val="27"/>
        </w:rPr>
        <w:t xml:space="preserve"> Российской Федерации;</w:t>
      </w:r>
    </w:p>
    <w:p w14:paraId="01F21598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14:paraId="3F332C67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определение порядка, форм и сроков представления</w:t>
      </w:r>
      <w:r w:rsidRPr="006C6587">
        <w:rPr>
          <w:color w:val="000000"/>
          <w:sz w:val="27"/>
          <w:szCs w:val="27"/>
        </w:rPr>
        <w:t xml:space="preserve">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14:paraId="293B5080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-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638C0A40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>- принятие решения о признании безнадежной к взысканию задолженности по платежам в местный бюджет;</w:t>
      </w:r>
    </w:p>
    <w:p w14:paraId="0E722B98" w14:textId="77777777" w:rsidR="00470818" w:rsidRPr="006C6587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- иные бюджетные полномочия, установленные Бюджетным кодексом Российской Федерации и принятыми в соответствии с ним нормативными </w:t>
      </w:r>
      <w:r w:rsidRPr="006C6587">
        <w:rPr>
          <w:color w:val="000000"/>
          <w:sz w:val="27"/>
          <w:szCs w:val="27"/>
        </w:rPr>
        <w:lastRenderedPageBreak/>
        <w:t>правовыми актами (муниципальными правовыми актами), регулирующими бюджетные правоотношения;</w:t>
      </w:r>
    </w:p>
    <w:p w14:paraId="4CFF20BD" w14:textId="77777777" w:rsidR="00470818" w:rsidRDefault="00470818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6C6587">
        <w:rPr>
          <w:color w:val="000000"/>
          <w:sz w:val="27"/>
          <w:szCs w:val="27"/>
        </w:rPr>
        <w:t xml:space="preserve">3) </w:t>
      </w:r>
      <w:r>
        <w:rPr>
          <w:color w:val="000000"/>
          <w:sz w:val="27"/>
          <w:szCs w:val="27"/>
        </w:rPr>
        <w:t xml:space="preserve">определение порядка заполнения (составления) и отражения в бюджетном отчете первичных документов по </w:t>
      </w:r>
      <w:proofErr w:type="spellStart"/>
      <w:r>
        <w:rPr>
          <w:color w:val="000000"/>
          <w:sz w:val="27"/>
          <w:szCs w:val="27"/>
        </w:rPr>
        <w:t>адм</w:t>
      </w:r>
      <w:r w:rsidR="00D52EE2">
        <w:rPr>
          <w:color w:val="000000"/>
          <w:sz w:val="27"/>
          <w:szCs w:val="27"/>
        </w:rPr>
        <w:t>инистратируемым</w:t>
      </w:r>
      <w:proofErr w:type="spellEnd"/>
      <w:r w:rsidR="00D52EE2">
        <w:rPr>
          <w:color w:val="000000"/>
          <w:sz w:val="27"/>
          <w:szCs w:val="27"/>
        </w:rPr>
        <w:t xml:space="preserve"> доходам бюджета;</w:t>
      </w:r>
    </w:p>
    <w:p w14:paraId="7297C72D" w14:textId="77777777" w:rsidR="00D52EE2" w:rsidRDefault="00D52EE2" w:rsidP="00D52EE2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определение порядка и сроков сверки данных бюджетного учета </w:t>
      </w:r>
      <w:proofErr w:type="spellStart"/>
      <w:r>
        <w:rPr>
          <w:color w:val="000000"/>
          <w:sz w:val="27"/>
          <w:szCs w:val="27"/>
        </w:rPr>
        <w:t>администратируемым</w:t>
      </w:r>
      <w:proofErr w:type="spellEnd"/>
      <w:r>
        <w:rPr>
          <w:color w:val="000000"/>
          <w:sz w:val="27"/>
          <w:szCs w:val="27"/>
        </w:rPr>
        <w:t xml:space="preserve"> доходам бюджета;</w:t>
      </w:r>
    </w:p>
    <w:p w14:paraId="43C1055B" w14:textId="77777777" w:rsidR="00D52EE2" w:rsidRDefault="00D52EE2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14:paraId="5EF73F36" w14:textId="77777777" w:rsidR="00AD07CE" w:rsidRDefault="00D52EE2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установление порядка, форм и сроков обмена информацией между структурными подразделениями адми</w:t>
      </w:r>
      <w:r w:rsidR="00AD07CE">
        <w:rPr>
          <w:color w:val="000000"/>
          <w:sz w:val="27"/>
          <w:szCs w:val="27"/>
        </w:rPr>
        <w:t>нистратора доходов;</w:t>
      </w:r>
    </w:p>
    <w:p w14:paraId="4E40DB93" w14:textId="77777777" w:rsidR="00470818" w:rsidRPr="006C6587" w:rsidRDefault="00AD07CE" w:rsidP="00470818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r w:rsidR="00470818" w:rsidRPr="006C6587">
        <w:rPr>
          <w:color w:val="000000"/>
          <w:sz w:val="27"/>
          <w:szCs w:val="27"/>
        </w:rPr>
        <w:t>иные положения, необходимые для реализации полномочий администратора доходов.</w:t>
      </w:r>
    </w:p>
    <w:p w14:paraId="293471E4" w14:textId="77777777" w:rsidR="00B74909" w:rsidRDefault="00AD07CE" w:rsidP="00AD07CE">
      <w:pPr>
        <w:widowControl w:val="0"/>
        <w:shd w:val="clear" w:color="auto" w:fill="FFFFFF"/>
        <w:spacing w:line="322" w:lineRule="exact"/>
        <w:ind w:left="708"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470818" w:rsidRPr="00AD07CE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отношении местного бюджета формы предоставляемых главными </w:t>
      </w:r>
    </w:p>
    <w:p w14:paraId="5C020959" w14:textId="77777777" w:rsidR="00D21E4D" w:rsidRDefault="00AD07CE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администратором доходов документов, указанных </w:t>
      </w:r>
      <w:r w:rsidR="00D21E4D">
        <w:rPr>
          <w:color w:val="000000"/>
          <w:sz w:val="27"/>
          <w:szCs w:val="27"/>
        </w:rPr>
        <w:t xml:space="preserve">в подпункте 4 пункта 2 </w:t>
      </w:r>
      <w:r>
        <w:rPr>
          <w:color w:val="000000"/>
          <w:sz w:val="27"/>
          <w:szCs w:val="27"/>
        </w:rPr>
        <w:t>Настоя</w:t>
      </w:r>
      <w:r w:rsidR="00D21E4D">
        <w:rPr>
          <w:color w:val="000000"/>
          <w:sz w:val="27"/>
          <w:szCs w:val="27"/>
        </w:rPr>
        <w:t>щего Порядка, устанавливаются Комитетом финансов Администрации Омского муниципального района Омской области.</w:t>
      </w:r>
    </w:p>
    <w:p w14:paraId="552D8D26" w14:textId="77777777" w:rsidR="00B74909" w:rsidRDefault="00D21E4D" w:rsidP="00B74909">
      <w:pPr>
        <w:widowControl w:val="0"/>
        <w:shd w:val="clear" w:color="auto" w:fill="FFFFFF"/>
        <w:spacing w:line="322" w:lineRule="exact"/>
        <w:ind w:left="708"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Главные администраторы доходов доводят до Комитета финансов </w:t>
      </w:r>
    </w:p>
    <w:p w14:paraId="4F8CC145" w14:textId="77777777" w:rsidR="00B74909" w:rsidRDefault="00D21E4D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 Омского муниципального района Омской области  информацию об изменении со</w:t>
      </w:r>
      <w:r w:rsidR="00B74909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тава и (или</w:t>
      </w:r>
      <w:r w:rsidR="00B74909">
        <w:rPr>
          <w:color w:val="000000"/>
          <w:sz w:val="27"/>
          <w:szCs w:val="27"/>
        </w:rPr>
        <w:t>) функций главных администраторов доходов не позднее 5 рабочих дней</w:t>
      </w:r>
      <w:r>
        <w:rPr>
          <w:color w:val="000000"/>
          <w:sz w:val="27"/>
          <w:szCs w:val="27"/>
        </w:rPr>
        <w:t xml:space="preserve"> </w:t>
      </w:r>
      <w:r w:rsidR="00B74909">
        <w:rPr>
          <w:color w:val="000000"/>
          <w:sz w:val="27"/>
          <w:szCs w:val="27"/>
        </w:rPr>
        <w:t>после принятия соответствующих нормативных  правовых актов.</w:t>
      </w:r>
      <w:r>
        <w:rPr>
          <w:color w:val="000000"/>
          <w:sz w:val="27"/>
          <w:szCs w:val="27"/>
        </w:rPr>
        <w:t xml:space="preserve">  </w:t>
      </w:r>
    </w:p>
    <w:p w14:paraId="65DF656E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46432658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1922E1B3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6A3960CC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36436AF8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536B8568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5EE9D466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4B86434B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78D05FD8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6CF9EC3C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4AE8A2EC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59BF0B94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112C106C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627EC909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34F35B40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77007F30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691C4594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7CA62364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0CA8B15C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3EA8DDFB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6F58AB91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37BABB29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p w14:paraId="11AAD383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both"/>
        <w:rPr>
          <w:color w:val="000000"/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1B8A" w:rsidRPr="00F41B8A" w14:paraId="2D8C3BC1" w14:textId="77777777" w:rsidTr="00F41B8A">
        <w:tc>
          <w:tcPr>
            <w:tcW w:w="9571" w:type="dxa"/>
          </w:tcPr>
          <w:p w14:paraId="6181043B" w14:textId="77777777" w:rsidR="00F41B8A" w:rsidRPr="00F41B8A" w:rsidRDefault="00F41B8A" w:rsidP="00D0510A">
            <w:pPr>
              <w:widowControl w:val="0"/>
              <w:shd w:val="clear" w:color="auto" w:fill="FFFFFF"/>
              <w:spacing w:line="322" w:lineRule="exact"/>
              <w:jc w:val="right"/>
              <w:rPr>
                <w:color w:val="000000"/>
                <w:sz w:val="27"/>
                <w:szCs w:val="27"/>
              </w:rPr>
            </w:pPr>
            <w:r w:rsidRPr="00F41B8A">
              <w:rPr>
                <w:color w:val="000000"/>
                <w:sz w:val="27"/>
                <w:szCs w:val="27"/>
              </w:rPr>
              <w:lastRenderedPageBreak/>
              <w:t xml:space="preserve">приложение № 2 </w:t>
            </w:r>
          </w:p>
        </w:tc>
      </w:tr>
    </w:tbl>
    <w:p w14:paraId="77DD194D" w14:textId="77777777" w:rsidR="005A06B9" w:rsidRDefault="00B74909" w:rsidP="00B74909">
      <w:pPr>
        <w:widowControl w:val="0"/>
        <w:shd w:val="clear" w:color="auto" w:fill="FFFFFF"/>
        <w:spacing w:line="322" w:lineRule="exact"/>
        <w:ind w:right="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Перечень </w:t>
      </w:r>
    </w:p>
    <w:p w14:paraId="78209608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главных администраторов доходов местного бюджета</w:t>
      </w:r>
    </w:p>
    <w:p w14:paraId="1528A2E0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center"/>
        <w:rPr>
          <w:color w:val="000000"/>
          <w:sz w:val="27"/>
          <w:szCs w:val="27"/>
        </w:rPr>
      </w:pPr>
    </w:p>
    <w:tbl>
      <w:tblPr>
        <w:tblStyle w:val="ac"/>
        <w:tblW w:w="97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557"/>
        <w:gridCol w:w="1275"/>
        <w:gridCol w:w="992"/>
        <w:gridCol w:w="993"/>
        <w:gridCol w:w="992"/>
        <w:gridCol w:w="992"/>
        <w:gridCol w:w="855"/>
        <w:gridCol w:w="850"/>
        <w:gridCol w:w="831"/>
      </w:tblGrid>
      <w:tr w:rsidR="00F41B8A" w:rsidRPr="00F41B8A" w14:paraId="0F3EB98B" w14:textId="77777777" w:rsidTr="00F41B8A">
        <w:trPr>
          <w:trHeight w:val="945"/>
        </w:trPr>
        <w:tc>
          <w:tcPr>
            <w:tcW w:w="425" w:type="dxa"/>
            <w:vMerge w:val="restart"/>
          </w:tcPr>
          <w:p w14:paraId="52FD297D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№ п/п</w:t>
            </w:r>
          </w:p>
        </w:tc>
        <w:tc>
          <w:tcPr>
            <w:tcW w:w="1557" w:type="dxa"/>
            <w:vMerge w:val="restart"/>
          </w:tcPr>
          <w:p w14:paraId="552D9080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Наименование главных администраторов доходов и закрепляемых за ними видов (подвидов) доходов бюджета</w:t>
            </w:r>
          </w:p>
        </w:tc>
        <w:tc>
          <w:tcPr>
            <w:tcW w:w="1275" w:type="dxa"/>
            <w:vMerge w:val="restart"/>
          </w:tcPr>
          <w:p w14:paraId="500D7483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4824" w:type="dxa"/>
            <w:gridSpan w:val="5"/>
          </w:tcPr>
          <w:p w14:paraId="2F3BA2A7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Код вида доходов бюджета</w:t>
            </w:r>
          </w:p>
        </w:tc>
        <w:tc>
          <w:tcPr>
            <w:tcW w:w="1681" w:type="dxa"/>
            <w:gridSpan w:val="2"/>
          </w:tcPr>
          <w:p w14:paraId="1DDBAB13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 xml:space="preserve">Код подвида доходов бюджета </w:t>
            </w:r>
          </w:p>
        </w:tc>
      </w:tr>
      <w:tr w:rsidR="00F41B8A" w14:paraId="7F4BCFED" w14:textId="77777777" w:rsidTr="00F41B8A">
        <w:trPr>
          <w:trHeight w:val="1950"/>
        </w:trPr>
        <w:tc>
          <w:tcPr>
            <w:tcW w:w="425" w:type="dxa"/>
            <w:vMerge/>
          </w:tcPr>
          <w:p w14:paraId="7460C177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vMerge/>
          </w:tcPr>
          <w:p w14:paraId="3EEAE65F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49492F7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2D7005E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Г группа доходов</w:t>
            </w:r>
          </w:p>
        </w:tc>
        <w:tc>
          <w:tcPr>
            <w:tcW w:w="993" w:type="dxa"/>
          </w:tcPr>
          <w:p w14:paraId="6D3612E7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Под: р</w:t>
            </w:r>
            <w:r w:rsidRPr="00F41B8A">
              <w:rPr>
                <w:sz w:val="16"/>
                <w:szCs w:val="16"/>
                <w:lang w:val="en-US"/>
              </w:rPr>
              <w:t>&gt;</w:t>
            </w:r>
            <w:r w:rsidRPr="00F41B8A">
              <w:rPr>
                <w:sz w:val="16"/>
                <w:szCs w:val="16"/>
              </w:rPr>
              <w:t xml:space="preserve"> </w:t>
            </w:r>
            <w:proofErr w:type="spellStart"/>
            <w:r w:rsidRPr="00F41B8A">
              <w:rPr>
                <w:sz w:val="16"/>
                <w:szCs w:val="16"/>
              </w:rPr>
              <w:t>ппа</w:t>
            </w:r>
            <w:proofErr w:type="spellEnd"/>
            <w:r w:rsidRPr="00F41B8A">
              <w:rPr>
                <w:sz w:val="16"/>
                <w:szCs w:val="16"/>
              </w:rPr>
              <w:t xml:space="preserve"> доходов</w:t>
            </w:r>
          </w:p>
        </w:tc>
        <w:tc>
          <w:tcPr>
            <w:tcW w:w="992" w:type="dxa"/>
          </w:tcPr>
          <w:p w14:paraId="4E801251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Статья доходов</w:t>
            </w:r>
          </w:p>
        </w:tc>
        <w:tc>
          <w:tcPr>
            <w:tcW w:w="992" w:type="dxa"/>
          </w:tcPr>
          <w:p w14:paraId="224B8492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 xml:space="preserve">11 </w:t>
            </w:r>
            <w:proofErr w:type="spellStart"/>
            <w:r w:rsidRPr="00F41B8A">
              <w:rPr>
                <w:sz w:val="16"/>
                <w:szCs w:val="16"/>
              </w:rPr>
              <w:t>одо</w:t>
            </w:r>
            <w:proofErr w:type="spellEnd"/>
            <w:r w:rsidRPr="00F41B8A">
              <w:rPr>
                <w:sz w:val="16"/>
                <w:szCs w:val="16"/>
              </w:rPr>
              <w:t xml:space="preserve">; </w:t>
            </w:r>
            <w:proofErr w:type="spellStart"/>
            <w:r w:rsidRPr="00F41B8A">
              <w:rPr>
                <w:sz w:val="16"/>
                <w:szCs w:val="16"/>
              </w:rPr>
              <w:t>ать</w:t>
            </w:r>
            <w:proofErr w:type="spellEnd"/>
            <w:r w:rsidRPr="00F41B8A">
              <w:rPr>
                <w:sz w:val="16"/>
                <w:szCs w:val="16"/>
              </w:rPr>
              <w:t>. ч доходов</w:t>
            </w:r>
          </w:p>
        </w:tc>
        <w:tc>
          <w:tcPr>
            <w:tcW w:w="855" w:type="dxa"/>
          </w:tcPr>
          <w:p w14:paraId="46299208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 xml:space="preserve">Элемент доходов </w:t>
            </w:r>
          </w:p>
        </w:tc>
        <w:tc>
          <w:tcPr>
            <w:tcW w:w="850" w:type="dxa"/>
          </w:tcPr>
          <w:p w14:paraId="43D41133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 xml:space="preserve">Г </w:t>
            </w:r>
            <w:proofErr w:type="spellStart"/>
            <w:r w:rsidRPr="00F41B8A">
              <w:rPr>
                <w:sz w:val="16"/>
                <w:szCs w:val="16"/>
              </w:rPr>
              <w:t>гркппа</w:t>
            </w:r>
            <w:proofErr w:type="spellEnd"/>
            <w:r w:rsidRPr="00F41B8A">
              <w:rPr>
                <w:sz w:val="16"/>
                <w:szCs w:val="16"/>
              </w:rPr>
              <w:t xml:space="preserve"> подвида доходов бюджета</w:t>
            </w:r>
          </w:p>
        </w:tc>
        <w:tc>
          <w:tcPr>
            <w:tcW w:w="831" w:type="dxa"/>
          </w:tcPr>
          <w:p w14:paraId="39A4B8A1" w14:textId="77777777" w:rsidR="00F41B8A" w:rsidRP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1B8A">
              <w:rPr>
                <w:sz w:val="16"/>
                <w:szCs w:val="16"/>
              </w:rPr>
              <w:t>Аналитическая группа подвида доходов бюджета</w:t>
            </w:r>
          </w:p>
        </w:tc>
      </w:tr>
      <w:tr w:rsidR="00F41B8A" w14:paraId="5D161164" w14:textId="77777777" w:rsidTr="00F41B8A">
        <w:tc>
          <w:tcPr>
            <w:tcW w:w="425" w:type="dxa"/>
          </w:tcPr>
          <w:p w14:paraId="1A74B654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7" w:type="dxa"/>
          </w:tcPr>
          <w:p w14:paraId="0A83787B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70B1B07E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6BCCB93F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27EBA03F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156F5C31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6C308C54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5" w:type="dxa"/>
          </w:tcPr>
          <w:p w14:paraId="1D846C20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14:paraId="7C34D9F8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31" w:type="dxa"/>
          </w:tcPr>
          <w:p w14:paraId="129AF0D7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41B8A" w14:paraId="6BE45BBC" w14:textId="77777777" w:rsidTr="00F41B8A">
        <w:tc>
          <w:tcPr>
            <w:tcW w:w="425" w:type="dxa"/>
          </w:tcPr>
          <w:p w14:paraId="32A60664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264FF4BC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46C91EF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4275C29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5075EAB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6C7B4CA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6F8E17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</w:tcPr>
          <w:p w14:paraId="50AAC0A0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1ACA3C6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14:paraId="1713C11E" w14:textId="77777777" w:rsidR="00F41B8A" w:rsidRDefault="00F41B8A" w:rsidP="00B74909">
            <w:pPr>
              <w:widowControl w:val="0"/>
              <w:spacing w:line="322" w:lineRule="exact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14:paraId="32A03236" w14:textId="77777777" w:rsidR="00B74909" w:rsidRDefault="00B74909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6B2FF48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5BF859CD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6199F5D9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6A7960A5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D7D7979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61AA077F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52EE8C98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24948DEB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72153D05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33D2E20D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3C36E2AA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20A27AB6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144A61A0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048FF1DF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213EBB13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7E9B912E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311D8447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5468674A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44F775F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37A34A29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0E60C7C9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31DD2909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0C7C0EE5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0E542BC1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E1F464E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20D90B35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18FC72C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43D8B16F" w14:textId="77777777" w:rsidR="00F41B8A" w:rsidRDefault="00F41B8A" w:rsidP="00B74909">
      <w:pPr>
        <w:widowControl w:val="0"/>
        <w:shd w:val="clear" w:color="auto" w:fill="FFFFFF"/>
        <w:spacing w:line="322" w:lineRule="exact"/>
        <w:ind w:right="20"/>
        <w:jc w:val="center"/>
        <w:rPr>
          <w:sz w:val="26"/>
          <w:szCs w:val="26"/>
        </w:rPr>
      </w:pPr>
    </w:p>
    <w:p w14:paraId="6B1BCFFB" w14:textId="77777777" w:rsidR="00F41B8A" w:rsidRDefault="00F41B8A" w:rsidP="00F41B8A">
      <w:pPr>
        <w:widowControl w:val="0"/>
        <w:shd w:val="clear" w:color="auto" w:fill="FFFFFF"/>
        <w:spacing w:line="322" w:lineRule="exact"/>
        <w:ind w:right="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14:paraId="2506B62A" w14:textId="77777777" w:rsidR="00F41B8A" w:rsidRPr="00F41B8A" w:rsidRDefault="00F41B8A" w:rsidP="00F41B8A">
      <w:pPr>
        <w:widowControl w:val="0"/>
        <w:shd w:val="clear" w:color="auto" w:fill="FFFFFF"/>
        <w:spacing w:line="322" w:lineRule="exact"/>
        <w:ind w:right="20"/>
        <w:jc w:val="center"/>
        <w:rPr>
          <w:sz w:val="28"/>
          <w:szCs w:val="28"/>
        </w:rPr>
      </w:pPr>
      <w:r w:rsidRPr="00F41B8A">
        <w:rPr>
          <w:sz w:val="28"/>
          <w:szCs w:val="28"/>
        </w:rPr>
        <w:t>Перечень</w:t>
      </w:r>
    </w:p>
    <w:p w14:paraId="0D8724FB" w14:textId="77777777" w:rsidR="00F41B8A" w:rsidRPr="00F41B8A" w:rsidRDefault="00F41B8A" w:rsidP="00F41B8A">
      <w:pPr>
        <w:widowControl w:val="0"/>
        <w:shd w:val="clear" w:color="auto" w:fill="FFFFFF"/>
        <w:spacing w:line="322" w:lineRule="exact"/>
        <w:ind w:right="20"/>
        <w:jc w:val="center"/>
        <w:rPr>
          <w:color w:val="000000"/>
          <w:sz w:val="28"/>
          <w:szCs w:val="28"/>
        </w:rPr>
      </w:pPr>
      <w:r w:rsidRPr="00F41B8A">
        <w:rPr>
          <w:color w:val="000000"/>
          <w:sz w:val="28"/>
          <w:szCs w:val="28"/>
        </w:rPr>
        <w:t>главных администраторов источников финансирования дефицита местного бюджета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321"/>
        <w:gridCol w:w="1277"/>
        <w:gridCol w:w="1502"/>
        <w:gridCol w:w="1502"/>
        <w:gridCol w:w="899"/>
        <w:gridCol w:w="769"/>
        <w:gridCol w:w="910"/>
        <w:gridCol w:w="958"/>
      </w:tblGrid>
      <w:tr w:rsidR="009F4947" w14:paraId="7C445EC2" w14:textId="77777777" w:rsidTr="009F4947">
        <w:trPr>
          <w:trHeight w:val="615"/>
        </w:trPr>
        <w:tc>
          <w:tcPr>
            <w:tcW w:w="433" w:type="dxa"/>
            <w:vMerge w:val="restart"/>
          </w:tcPr>
          <w:p w14:paraId="14A25BBF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49EE">
              <w:rPr>
                <w:sz w:val="16"/>
                <w:szCs w:val="16"/>
              </w:rPr>
              <w:t>№ п/п</w:t>
            </w:r>
          </w:p>
        </w:tc>
        <w:tc>
          <w:tcPr>
            <w:tcW w:w="1321" w:type="dxa"/>
            <w:vMerge w:val="restart"/>
          </w:tcPr>
          <w:p w14:paraId="33A66875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49EE">
              <w:rPr>
                <w:sz w:val="16"/>
                <w:szCs w:val="16"/>
              </w:rPr>
              <w:t>Наименование главных администраторов источников финансирования дефицита закрепляемых за ними кодов классификации источников</w:t>
            </w:r>
          </w:p>
        </w:tc>
        <w:tc>
          <w:tcPr>
            <w:tcW w:w="1277" w:type="dxa"/>
            <w:vMerge w:val="restart"/>
          </w:tcPr>
          <w:p w14:paraId="12022194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49EE">
              <w:rPr>
                <w:sz w:val="16"/>
                <w:szCs w:val="16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6540" w:type="dxa"/>
            <w:gridSpan w:val="6"/>
          </w:tcPr>
          <w:p w14:paraId="76CEF2C5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F449EE">
              <w:rPr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9F4947" w14:paraId="6A98233C" w14:textId="77777777" w:rsidTr="009F4947">
        <w:trPr>
          <w:trHeight w:val="750"/>
        </w:trPr>
        <w:tc>
          <w:tcPr>
            <w:tcW w:w="433" w:type="dxa"/>
            <w:vMerge/>
          </w:tcPr>
          <w:p w14:paraId="65F42798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14:paraId="629FDA71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14:paraId="298C144B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14:paraId="7DF342A8" w14:textId="77777777" w:rsidR="009F4947" w:rsidRDefault="009F4947" w:rsidP="00F50550">
            <w:pPr>
              <w:widowControl w:val="0"/>
              <w:spacing w:line="322" w:lineRule="exact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группа источников </w:t>
            </w:r>
          </w:p>
        </w:tc>
        <w:tc>
          <w:tcPr>
            <w:tcW w:w="1502" w:type="dxa"/>
            <w:vMerge w:val="restart"/>
          </w:tcPr>
          <w:p w14:paraId="785116D2" w14:textId="77777777" w:rsidR="009F4947" w:rsidRDefault="009F4947" w:rsidP="00F50550">
            <w:pPr>
              <w:widowControl w:val="0"/>
              <w:spacing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 источников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59E576CA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источников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530B1101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источников</w:t>
            </w:r>
          </w:p>
        </w:tc>
      </w:tr>
      <w:tr w:rsidR="009F4947" w14:paraId="2D2EB317" w14:textId="77777777" w:rsidTr="009F4947">
        <w:trPr>
          <w:trHeight w:val="1830"/>
        </w:trPr>
        <w:tc>
          <w:tcPr>
            <w:tcW w:w="433" w:type="dxa"/>
            <w:vMerge/>
          </w:tcPr>
          <w:p w14:paraId="698CA6C3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vMerge/>
          </w:tcPr>
          <w:p w14:paraId="53E66B3E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49AD12A6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0FB13E14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14:paraId="1DA73B97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3A5DDC8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Подстатья 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7D3A17E5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Элемент 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8B3AF04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подвид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04E0BFC" w14:textId="77777777" w:rsidR="009F4947" w:rsidRPr="00F449EE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Аналитическая группа</w:t>
            </w:r>
          </w:p>
        </w:tc>
      </w:tr>
      <w:tr w:rsidR="009F4947" w:rsidRPr="009F4947" w14:paraId="28C1C14E" w14:textId="77777777" w:rsidTr="009F4947">
        <w:trPr>
          <w:trHeight w:val="70"/>
        </w:trPr>
        <w:tc>
          <w:tcPr>
            <w:tcW w:w="433" w:type="dxa"/>
          </w:tcPr>
          <w:p w14:paraId="73994C73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1</w:t>
            </w:r>
          </w:p>
        </w:tc>
        <w:tc>
          <w:tcPr>
            <w:tcW w:w="1321" w:type="dxa"/>
          </w:tcPr>
          <w:p w14:paraId="5B16C279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132F8EFA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nil"/>
            </w:tcBorders>
          </w:tcPr>
          <w:p w14:paraId="228CB954" w14:textId="77777777" w:rsidR="009F4947" w:rsidRPr="009F4947" w:rsidRDefault="009F4947" w:rsidP="009F4947">
            <w:pPr>
              <w:widowControl w:val="0"/>
              <w:spacing w:line="322" w:lineRule="exact"/>
              <w:ind w:right="20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</w:tcBorders>
          </w:tcPr>
          <w:p w14:paraId="0BAEA150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14:paraId="456F2CB7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6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</w:tcPr>
          <w:p w14:paraId="55133A3A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7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14:paraId="5DADA36D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14:paraId="69637D10" w14:textId="77777777" w:rsidR="009F4947" w:rsidRPr="009F4947" w:rsidRDefault="009F4947" w:rsidP="00F41B8A">
            <w:pPr>
              <w:widowControl w:val="0"/>
              <w:spacing w:line="322" w:lineRule="exact"/>
              <w:ind w:right="20"/>
              <w:jc w:val="center"/>
              <w:rPr>
                <w:sz w:val="16"/>
                <w:szCs w:val="16"/>
              </w:rPr>
            </w:pPr>
            <w:r w:rsidRPr="009F4947">
              <w:rPr>
                <w:sz w:val="16"/>
                <w:szCs w:val="16"/>
              </w:rPr>
              <w:t>9</w:t>
            </w:r>
          </w:p>
        </w:tc>
      </w:tr>
    </w:tbl>
    <w:p w14:paraId="2C2195CB" w14:textId="77777777" w:rsidR="00F41B8A" w:rsidRPr="00F41B8A" w:rsidRDefault="00F41B8A" w:rsidP="00F41B8A">
      <w:pPr>
        <w:widowControl w:val="0"/>
        <w:shd w:val="clear" w:color="auto" w:fill="FFFFFF"/>
        <w:spacing w:line="322" w:lineRule="exact"/>
        <w:ind w:right="20"/>
        <w:jc w:val="center"/>
        <w:rPr>
          <w:sz w:val="28"/>
          <w:szCs w:val="28"/>
        </w:rPr>
      </w:pPr>
    </w:p>
    <w:sectPr w:rsidR="00F41B8A" w:rsidRPr="00F41B8A" w:rsidSect="006C658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2ED5" w14:textId="77777777" w:rsidR="00514D2F" w:rsidRDefault="00514D2F" w:rsidP="00232E52">
      <w:r>
        <w:separator/>
      </w:r>
    </w:p>
  </w:endnote>
  <w:endnote w:type="continuationSeparator" w:id="0">
    <w:p w14:paraId="08AA5A36" w14:textId="77777777" w:rsidR="00514D2F" w:rsidRDefault="00514D2F" w:rsidP="002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5907" w14:textId="77777777" w:rsidR="00514D2F" w:rsidRDefault="00514D2F" w:rsidP="00232E52">
      <w:r>
        <w:separator/>
      </w:r>
    </w:p>
  </w:footnote>
  <w:footnote w:type="continuationSeparator" w:id="0">
    <w:p w14:paraId="665EF86F" w14:textId="77777777" w:rsidR="00514D2F" w:rsidRDefault="00514D2F" w:rsidP="0023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2CC2"/>
    <w:multiLevelType w:val="hybridMultilevel"/>
    <w:tmpl w:val="01FA475C"/>
    <w:lvl w:ilvl="0" w:tplc="7458D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E8558D"/>
    <w:multiLevelType w:val="hybridMultilevel"/>
    <w:tmpl w:val="49801FC8"/>
    <w:lvl w:ilvl="0" w:tplc="920C6B1E">
      <w:start w:val="1"/>
      <w:numFmt w:val="decimal"/>
      <w:lvlText w:val="%1."/>
      <w:lvlJc w:val="left"/>
      <w:pPr>
        <w:ind w:left="1068" w:hanging="360"/>
      </w:pPr>
      <w:rPr>
        <w:rFonts w:ascii="YS Text" w:hAnsi="YS Tex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9B16A0"/>
    <w:multiLevelType w:val="hybridMultilevel"/>
    <w:tmpl w:val="01FA475C"/>
    <w:lvl w:ilvl="0" w:tplc="7458D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811"/>
    <w:rsid w:val="00043293"/>
    <w:rsid w:val="000A12FB"/>
    <w:rsid w:val="000A195B"/>
    <w:rsid w:val="000A3CFB"/>
    <w:rsid w:val="000F0A65"/>
    <w:rsid w:val="00171811"/>
    <w:rsid w:val="001F1739"/>
    <w:rsid w:val="001F6D7C"/>
    <w:rsid w:val="0022350C"/>
    <w:rsid w:val="00232E52"/>
    <w:rsid w:val="002C7E9F"/>
    <w:rsid w:val="002F2B18"/>
    <w:rsid w:val="002F3B3E"/>
    <w:rsid w:val="00345C1F"/>
    <w:rsid w:val="00434C80"/>
    <w:rsid w:val="00470818"/>
    <w:rsid w:val="00472710"/>
    <w:rsid w:val="00482F21"/>
    <w:rsid w:val="0050514D"/>
    <w:rsid w:val="00514D2F"/>
    <w:rsid w:val="0057436E"/>
    <w:rsid w:val="005A06B9"/>
    <w:rsid w:val="005A5D96"/>
    <w:rsid w:val="005C02D6"/>
    <w:rsid w:val="006145D0"/>
    <w:rsid w:val="0064145C"/>
    <w:rsid w:val="00655E2B"/>
    <w:rsid w:val="006573AA"/>
    <w:rsid w:val="00667B25"/>
    <w:rsid w:val="0068779E"/>
    <w:rsid w:val="006C6587"/>
    <w:rsid w:val="0070613B"/>
    <w:rsid w:val="00755C91"/>
    <w:rsid w:val="008C6A60"/>
    <w:rsid w:val="008D2231"/>
    <w:rsid w:val="009A03DA"/>
    <w:rsid w:val="009B66FA"/>
    <w:rsid w:val="009D107D"/>
    <w:rsid w:val="009F4947"/>
    <w:rsid w:val="00A36AC5"/>
    <w:rsid w:val="00AD07CE"/>
    <w:rsid w:val="00B36AB9"/>
    <w:rsid w:val="00B458E8"/>
    <w:rsid w:val="00B74909"/>
    <w:rsid w:val="00C05C38"/>
    <w:rsid w:val="00C1285E"/>
    <w:rsid w:val="00C36D7D"/>
    <w:rsid w:val="00C808B0"/>
    <w:rsid w:val="00CB382F"/>
    <w:rsid w:val="00CC1AEB"/>
    <w:rsid w:val="00D21E4D"/>
    <w:rsid w:val="00D30950"/>
    <w:rsid w:val="00D52EE2"/>
    <w:rsid w:val="00D832AE"/>
    <w:rsid w:val="00DC4890"/>
    <w:rsid w:val="00DE097C"/>
    <w:rsid w:val="00E016FE"/>
    <w:rsid w:val="00E975B3"/>
    <w:rsid w:val="00EF12F0"/>
    <w:rsid w:val="00EF68C1"/>
    <w:rsid w:val="00F1569F"/>
    <w:rsid w:val="00F35B26"/>
    <w:rsid w:val="00F41B8A"/>
    <w:rsid w:val="00F449EE"/>
    <w:rsid w:val="00FA0947"/>
    <w:rsid w:val="00FF03F3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47A8"/>
  <w15:docId w15:val="{DB4A55F3-5498-458F-9D90-9F26983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1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71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E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E2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06B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2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2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E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7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511D-C46A-47F9-A0C1-7766C9EE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2022-01-31T05:08:00Z</cp:lastPrinted>
  <dcterms:created xsi:type="dcterms:W3CDTF">2023-10-26T06:18:00Z</dcterms:created>
  <dcterms:modified xsi:type="dcterms:W3CDTF">2023-10-26T09:06:00Z</dcterms:modified>
</cp:coreProperties>
</file>